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89084" w14:textId="1298F157" w:rsidR="00E90E49" w:rsidRPr="00AD1998" w:rsidRDefault="00E90E49" w:rsidP="00E35559">
      <w:pPr>
        <w:pStyle w:val="3GPPHeader"/>
        <w:spacing w:after="60"/>
        <w:rPr>
          <w:sz w:val="32"/>
          <w:szCs w:val="32"/>
          <w:highlight w:val="yellow"/>
          <w:lang w:val="en-US"/>
        </w:rPr>
      </w:pPr>
      <w:r w:rsidRPr="00CE0424">
        <w:t xml:space="preserve">3GPP TSG-RAN </w:t>
      </w:r>
      <w:r w:rsidRPr="00936875">
        <w:t>WG</w:t>
      </w:r>
      <w:r w:rsidR="00126758" w:rsidRPr="00936875">
        <w:t>2</w:t>
      </w:r>
      <w:r w:rsidRPr="00936875">
        <w:t xml:space="preserve"> #</w:t>
      </w:r>
      <w:r w:rsidR="00126758" w:rsidRPr="00936875">
        <w:t>105</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6C2C1D">
        <w:rPr>
          <w:sz w:val="32"/>
          <w:szCs w:val="32"/>
        </w:rPr>
        <w:t>P</w:t>
      </w:r>
      <w:r w:rsidR="00091557" w:rsidRPr="00CE0424">
        <w:rPr>
          <w:sz w:val="32"/>
          <w:szCs w:val="32"/>
        </w:rPr>
        <w:t>-</w:t>
      </w:r>
      <w:r w:rsidR="005F3025" w:rsidRPr="00CE0424">
        <w:rPr>
          <w:sz w:val="32"/>
          <w:szCs w:val="32"/>
        </w:rPr>
        <w:t>1</w:t>
      </w:r>
      <w:r w:rsidR="00126758">
        <w:rPr>
          <w:sz w:val="32"/>
          <w:szCs w:val="32"/>
        </w:rPr>
        <w:t>9</w:t>
      </w:r>
      <w:r w:rsidR="00AD1998">
        <w:rPr>
          <w:sz w:val="32"/>
          <w:szCs w:val="32"/>
        </w:rPr>
        <w:t>0429</w:t>
      </w:r>
    </w:p>
    <w:p w14:paraId="270CF850" w14:textId="11411795" w:rsidR="00E90E49" w:rsidRPr="00AD1998" w:rsidRDefault="00AD1998" w:rsidP="00311702">
      <w:pPr>
        <w:pStyle w:val="3GPPHeader"/>
        <w:rPr>
          <w:lang w:val="en-US"/>
        </w:rPr>
      </w:pPr>
      <w:r w:rsidRPr="00AD1998">
        <w:rPr>
          <w:lang w:val="en-US"/>
        </w:rPr>
        <w:t>Shenzhen</w:t>
      </w:r>
      <w:r w:rsidR="00126758" w:rsidRPr="00AD1998">
        <w:rPr>
          <w:lang w:val="en-US"/>
        </w:rPr>
        <w:t xml:space="preserve">, </w:t>
      </w:r>
      <w:r w:rsidRPr="00AD1998">
        <w:rPr>
          <w:lang w:val="en-US"/>
        </w:rPr>
        <w:t>P.R. China</w:t>
      </w:r>
      <w:r w:rsidR="00126758" w:rsidRPr="00AD1998">
        <w:rPr>
          <w:lang w:val="en-US"/>
        </w:rPr>
        <w:t xml:space="preserve">, </w:t>
      </w:r>
      <w:r w:rsidR="00510A5A">
        <w:rPr>
          <w:lang w:val="en-US"/>
        </w:rPr>
        <w:t>18</w:t>
      </w:r>
      <w:r w:rsidR="00510A5A" w:rsidRPr="00510A5A">
        <w:rPr>
          <w:vertAlign w:val="superscript"/>
          <w:lang w:val="en-US"/>
        </w:rPr>
        <w:t>th</w:t>
      </w:r>
      <w:r w:rsidR="00510A5A">
        <w:rPr>
          <w:lang w:val="en-US"/>
        </w:rPr>
        <w:t xml:space="preserve"> – 21</w:t>
      </w:r>
      <w:r w:rsidR="00510A5A" w:rsidRPr="00510A5A">
        <w:rPr>
          <w:vertAlign w:val="superscript"/>
          <w:lang w:val="en-US"/>
        </w:rPr>
        <w:t>st</w:t>
      </w:r>
      <w:r w:rsidR="00510A5A">
        <w:rPr>
          <w:lang w:val="en-US"/>
        </w:rPr>
        <w:t xml:space="preserve"> March 2019</w:t>
      </w:r>
    </w:p>
    <w:p w14:paraId="379EDF2B" w14:textId="77777777" w:rsidR="00E90E49" w:rsidRPr="00AD1998" w:rsidRDefault="00E90E49" w:rsidP="00357380">
      <w:pPr>
        <w:pStyle w:val="3GPPHeader"/>
        <w:rPr>
          <w:lang w:val="en-US"/>
        </w:rPr>
      </w:pPr>
    </w:p>
    <w:p w14:paraId="64E440BF" w14:textId="77777777" w:rsidR="00E90E49" w:rsidRPr="00462FA3" w:rsidRDefault="00E90E49" w:rsidP="00311702">
      <w:pPr>
        <w:pStyle w:val="3GPPHeader"/>
        <w:rPr>
          <w:sz w:val="22"/>
          <w:szCs w:val="22"/>
          <w:lang w:val="en-US"/>
        </w:rPr>
      </w:pPr>
      <w:r w:rsidRPr="00462FA3">
        <w:rPr>
          <w:sz w:val="22"/>
          <w:szCs w:val="22"/>
          <w:lang w:val="en-US"/>
        </w:rPr>
        <w:t>Agenda Item:</w:t>
      </w:r>
      <w:r w:rsidRPr="00462FA3">
        <w:rPr>
          <w:sz w:val="22"/>
          <w:szCs w:val="22"/>
          <w:lang w:val="en-US"/>
        </w:rPr>
        <w:tab/>
      </w:r>
      <w:r w:rsidR="00044F16" w:rsidRPr="00462FA3">
        <w:rPr>
          <w:sz w:val="22"/>
          <w:szCs w:val="22"/>
          <w:lang w:val="en-US"/>
        </w:rPr>
        <w:t>9.4.9</w:t>
      </w:r>
    </w:p>
    <w:p w14:paraId="2394CE3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EB79389"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044F16" w:rsidRPr="00044F16">
        <w:rPr>
          <w:sz w:val="22"/>
          <w:szCs w:val="22"/>
        </w:rPr>
        <w:t>Impacts of SRVCC</w:t>
      </w:r>
    </w:p>
    <w:p w14:paraId="03A39ECD" w14:textId="77777777" w:rsidR="00E90E49" w:rsidRPr="00CE0424" w:rsidRDefault="00E90E49" w:rsidP="00D546FF">
      <w:pPr>
        <w:pStyle w:val="3GPPHeader"/>
        <w:rPr>
          <w:sz w:val="22"/>
          <w:szCs w:val="22"/>
        </w:rPr>
      </w:pPr>
      <w:r w:rsidRPr="00044F16">
        <w:rPr>
          <w:sz w:val="22"/>
          <w:szCs w:val="22"/>
        </w:rPr>
        <w:t>Document for:</w:t>
      </w:r>
      <w:r w:rsidRPr="00044F16">
        <w:rPr>
          <w:sz w:val="22"/>
          <w:szCs w:val="22"/>
        </w:rPr>
        <w:tab/>
        <w:t>Discussion, Decision</w:t>
      </w:r>
    </w:p>
    <w:p w14:paraId="370FE282" w14:textId="77777777" w:rsidR="00E90E49" w:rsidRPr="00CE0424" w:rsidRDefault="00E90E49" w:rsidP="00E90E49"/>
    <w:p w14:paraId="77716C5D" w14:textId="77777777" w:rsidR="00E90E49" w:rsidRPr="00CE0424" w:rsidRDefault="00230D18" w:rsidP="00CE0424">
      <w:pPr>
        <w:pStyle w:val="Heading1"/>
      </w:pPr>
      <w:r>
        <w:t>1</w:t>
      </w:r>
      <w:r>
        <w:tab/>
      </w:r>
      <w:r w:rsidR="00E90E49" w:rsidRPr="00CE0424">
        <w:t>Introduction</w:t>
      </w:r>
    </w:p>
    <w:p w14:paraId="55573581" w14:textId="471E78F8" w:rsidR="00096E67" w:rsidRPr="00E96AC1" w:rsidRDefault="00096E67" w:rsidP="00044F16">
      <w:pPr>
        <w:rPr>
          <w:rFonts w:ascii="Arial" w:hAnsi="Arial"/>
          <w:lang w:eastAsia="zh-CN"/>
        </w:rPr>
      </w:pPr>
      <w:r w:rsidRPr="00E96AC1">
        <w:rPr>
          <w:rFonts w:ascii="Arial" w:hAnsi="Arial"/>
          <w:lang w:eastAsia="zh-CN"/>
        </w:rPr>
        <w:t xml:space="preserve">Current WID on </w:t>
      </w:r>
      <w:r w:rsidR="00C410A3" w:rsidRPr="00E96AC1">
        <w:rPr>
          <w:rFonts w:ascii="Arial" w:hAnsi="Arial"/>
          <w:lang w:eastAsia="zh-CN"/>
        </w:rPr>
        <w:t xml:space="preserve">5G to 3G </w:t>
      </w:r>
      <w:r w:rsidRPr="00E96AC1">
        <w:rPr>
          <w:rFonts w:ascii="Arial" w:hAnsi="Arial"/>
          <w:lang w:eastAsia="zh-CN"/>
        </w:rPr>
        <w:t>SRVCC</w:t>
      </w:r>
      <w:r w:rsidR="00C410A3" w:rsidRPr="00E96AC1">
        <w:rPr>
          <w:rFonts w:ascii="Arial" w:hAnsi="Arial"/>
          <w:lang w:eastAsia="zh-CN"/>
        </w:rPr>
        <w:t xml:space="preserve"> [RP-182811]</w:t>
      </w:r>
      <w:r w:rsidRPr="00E96AC1">
        <w:rPr>
          <w:rFonts w:ascii="Arial" w:hAnsi="Arial"/>
          <w:lang w:eastAsia="zh-CN"/>
        </w:rPr>
        <w:t xml:space="preserve"> has the following</w:t>
      </w:r>
      <w:r w:rsidR="00977274" w:rsidRPr="00E96AC1">
        <w:rPr>
          <w:rFonts w:ascii="Arial" w:hAnsi="Arial"/>
          <w:lang w:eastAsia="zh-CN"/>
        </w:rPr>
        <w:t xml:space="preserve"> objectives:</w:t>
      </w:r>
    </w:p>
    <w:tbl>
      <w:tblPr>
        <w:tblStyle w:val="TableGrid"/>
        <w:tblW w:w="0" w:type="auto"/>
        <w:tblLook w:val="04A0" w:firstRow="1" w:lastRow="0" w:firstColumn="1" w:lastColumn="0" w:noHBand="0" w:noVBand="1"/>
      </w:tblPr>
      <w:tblGrid>
        <w:gridCol w:w="9629"/>
      </w:tblGrid>
      <w:tr w:rsidR="00977274" w14:paraId="771A25D9" w14:textId="77777777" w:rsidTr="00977274">
        <w:tc>
          <w:tcPr>
            <w:tcW w:w="9629" w:type="dxa"/>
          </w:tcPr>
          <w:p w14:paraId="0DAC6A50" w14:textId="77777777" w:rsidR="00977274" w:rsidRDefault="00977274" w:rsidP="00977274">
            <w:pPr>
              <w:pStyle w:val="Heading3"/>
              <w:outlineLvl w:val="2"/>
              <w:rPr>
                <w:rFonts w:eastAsia="SimSun"/>
                <w:color w:val="0000FF"/>
                <w:lang w:eastAsia="en-US"/>
              </w:rPr>
            </w:pPr>
            <w:r>
              <w:rPr>
                <w:rFonts w:eastAsia="SimSun"/>
                <w:color w:val="0000FF"/>
              </w:rPr>
              <w:t>4.1</w:t>
            </w:r>
            <w:r>
              <w:rPr>
                <w:rFonts w:eastAsia="SimSun"/>
                <w:color w:val="0000FF"/>
              </w:rPr>
              <w:tab/>
              <w:t>Objective of SI or Core part WI or Testing part WI</w:t>
            </w:r>
          </w:p>
          <w:p w14:paraId="2A772760" w14:textId="77777777" w:rsidR="00977274" w:rsidRDefault="00977274" w:rsidP="00977274">
            <w:pPr>
              <w:rPr>
                <w:rFonts w:eastAsia="SimSun"/>
                <w:noProof/>
                <w:lang w:eastAsia="zh-CN"/>
              </w:rPr>
            </w:pPr>
            <w:r>
              <w:rPr>
                <w:noProof/>
                <w:lang w:eastAsia="zh-CN"/>
              </w:rPr>
              <w:t>The objective of this work aims to specify the support of SRVCC from 5GS to UTRAN in RAN:</w:t>
            </w:r>
          </w:p>
          <w:p w14:paraId="382E5D13" w14:textId="77777777" w:rsidR="00977274" w:rsidRDefault="00977274" w:rsidP="00977274">
            <w:pPr>
              <w:numPr>
                <w:ilvl w:val="0"/>
                <w:numId w:val="25"/>
              </w:numPr>
              <w:spacing w:beforeLines="50" w:before="120" w:afterLines="50" w:after="120"/>
              <w:textAlignment w:val="auto"/>
              <w:rPr>
                <w:lang w:eastAsia="en-US"/>
              </w:rPr>
            </w:pPr>
            <w:r>
              <w:t>Inter-RAT measurement to support voice service continuity from 5GS to UTRAN</w:t>
            </w:r>
            <w:r>
              <w:rPr>
                <w:lang w:eastAsia="zh-CN"/>
              </w:rPr>
              <w:t xml:space="preserve"> </w:t>
            </w:r>
            <w:r>
              <w:t>[RAN2, RAN1, RAN4].</w:t>
            </w:r>
          </w:p>
          <w:p w14:paraId="65B57B84" w14:textId="77777777" w:rsidR="00977274" w:rsidRDefault="00977274" w:rsidP="00977274">
            <w:pPr>
              <w:numPr>
                <w:ilvl w:val="0"/>
                <w:numId w:val="25"/>
              </w:numPr>
              <w:spacing w:beforeLines="50" w:before="120" w:afterLines="50" w:after="120"/>
              <w:textAlignment w:val="auto"/>
            </w:pPr>
            <w:r>
              <w:t>Indirect Inter-RAT handover procedure to support voice service continuity from 5GS to UTRAN. [RAN2, RAN3].</w:t>
            </w:r>
          </w:p>
          <w:p w14:paraId="7E505A14" w14:textId="77777777" w:rsidR="00977274" w:rsidRDefault="00977274" w:rsidP="00977274">
            <w:pPr>
              <w:numPr>
                <w:ilvl w:val="0"/>
                <w:numId w:val="25"/>
              </w:numPr>
              <w:spacing w:beforeLines="50" w:before="120" w:afterLines="50" w:after="120"/>
              <w:textAlignment w:val="auto"/>
            </w:pPr>
            <w:r>
              <w:t>UE capability reporting for supporting SRVCC and inter-RAT measurements for UTRAN [RAN2]</w:t>
            </w:r>
          </w:p>
          <w:p w14:paraId="6B9CBD61" w14:textId="77777777" w:rsidR="00977274" w:rsidRPr="00977274" w:rsidRDefault="00977274" w:rsidP="00044F16">
            <w:pPr>
              <w:rPr>
                <w:lang w:eastAsia="en-US"/>
              </w:rPr>
            </w:pPr>
          </w:p>
        </w:tc>
      </w:tr>
    </w:tbl>
    <w:p w14:paraId="412B0086" w14:textId="77777777" w:rsidR="00977274" w:rsidRPr="00E96AC1" w:rsidRDefault="00977274" w:rsidP="00044F16">
      <w:pPr>
        <w:rPr>
          <w:rFonts w:ascii="Arial" w:hAnsi="Arial"/>
          <w:lang w:eastAsia="zh-CN"/>
        </w:rPr>
      </w:pPr>
    </w:p>
    <w:p w14:paraId="08496470" w14:textId="60FFBB55" w:rsidR="00477768" w:rsidRPr="00CE0424" w:rsidRDefault="00270AC3" w:rsidP="00CE0424">
      <w:pPr>
        <w:pStyle w:val="BodyText"/>
      </w:pPr>
      <w:r>
        <w:t xml:space="preserve">In this paper we suggest </w:t>
      </w:r>
      <w:r w:rsidR="00386527">
        <w:t>adding</w:t>
      </w:r>
      <w:r>
        <w:t xml:space="preserve"> two objectives to the WID</w:t>
      </w:r>
      <w:r w:rsidR="00386527">
        <w:t>.</w:t>
      </w:r>
      <w:r w:rsidR="00797AB2">
        <w:t xml:space="preserve"> The amount of work needed to complete these additional objectives are expected to be minor.</w:t>
      </w:r>
    </w:p>
    <w:p w14:paraId="029ED4D0" w14:textId="77777777" w:rsidR="00044F16" w:rsidRDefault="00230D18" w:rsidP="00044F16">
      <w:pPr>
        <w:pStyle w:val="Heading1"/>
      </w:pPr>
      <w:bookmarkStart w:id="0" w:name="_Ref178064866"/>
      <w:r>
        <w:t>2</w:t>
      </w:r>
      <w:r>
        <w:tab/>
      </w:r>
      <w:r w:rsidR="004000E8" w:rsidRPr="00CE0424">
        <w:t>Discussion</w:t>
      </w:r>
      <w:bookmarkEnd w:id="0"/>
    </w:p>
    <w:p w14:paraId="4D019FFF" w14:textId="5E168601" w:rsidR="00576411" w:rsidRDefault="00ED6656" w:rsidP="00576411">
      <w:pPr>
        <w:pStyle w:val="Heading2"/>
      </w:pPr>
      <w:r>
        <w:t>2.1</w:t>
      </w:r>
      <w:r>
        <w:tab/>
      </w:r>
      <w:r w:rsidR="00576411">
        <w:t>Source RAT indication</w:t>
      </w:r>
    </w:p>
    <w:p w14:paraId="7EB028DF" w14:textId="0DE8950A" w:rsidR="00462FA3" w:rsidRPr="00E96AC1" w:rsidRDefault="00576411" w:rsidP="00E96AC1">
      <w:pPr>
        <w:pStyle w:val="BodyText"/>
      </w:pPr>
      <w:r w:rsidRPr="00E96AC1">
        <w:t xml:space="preserve">When SRVCC is performed for a UE it typically means that the UE has </w:t>
      </w:r>
      <w:r w:rsidR="004F77C1">
        <w:t>went out of</w:t>
      </w:r>
      <w:r w:rsidR="004F77C1" w:rsidRPr="00E96AC1">
        <w:t xml:space="preserve"> </w:t>
      </w:r>
      <w:r w:rsidRPr="00E96AC1">
        <w:t>the coverage of the source RAT</w:t>
      </w:r>
      <w:r w:rsidR="00462FA3" w:rsidRPr="00E96AC1">
        <w:t>, hence the UE needs to connect to another RAT to continue the service</w:t>
      </w:r>
      <w:r w:rsidRPr="00E96AC1">
        <w:t xml:space="preserve">. </w:t>
      </w:r>
      <w:r w:rsidR="00462FA3" w:rsidRPr="00E96AC1">
        <w:t>In this scenario it would mean that a UE is connected to 5GC but, e.g. due to spotty coverage of NR, the UE needs to be handed over to UTRAN.</w:t>
      </w:r>
    </w:p>
    <w:p w14:paraId="062EAE92" w14:textId="7D69D5C6" w:rsidR="00977274" w:rsidRDefault="00462FA3" w:rsidP="00E96AC1">
      <w:pPr>
        <w:pStyle w:val="BodyText"/>
      </w:pPr>
      <w:r w:rsidRPr="00E96AC1">
        <w:t>However, based on current WID scope the target</w:t>
      </w:r>
      <w:r w:rsidR="006561EE">
        <w:t xml:space="preserve"> RAT</w:t>
      </w:r>
      <w:r w:rsidRPr="00E96AC1">
        <w:t>, i.e. UTRAN in this case, cannot know that the UE is coming from NR. Instead it would think that the UE is coming from LTE, which can create problems</w:t>
      </w:r>
      <w:r w:rsidR="005A4E9E" w:rsidRPr="00E96AC1">
        <w:t xml:space="preserve"> to statistics features and troubleshooting in the network</w:t>
      </w:r>
      <w:r w:rsidRPr="00E96AC1">
        <w:t>.</w:t>
      </w:r>
      <w:r w:rsidR="005A4E9E" w:rsidRPr="00E96AC1">
        <w:t xml:space="preserve"> These problems could be avoided by a</w:t>
      </w:r>
      <w:r w:rsidRPr="00E96AC1">
        <w:t xml:space="preserve">dding the possibility to signal to UTRAN that the UE </w:t>
      </w:r>
      <w:r w:rsidR="005A4E9E" w:rsidRPr="00E96AC1">
        <w:t xml:space="preserve">is </w:t>
      </w:r>
      <w:proofErr w:type="gramStart"/>
      <w:r w:rsidRPr="00E96AC1">
        <w:t>actually coming</w:t>
      </w:r>
      <w:proofErr w:type="gramEnd"/>
      <w:r w:rsidRPr="00E96AC1">
        <w:t xml:space="preserve"> from </w:t>
      </w:r>
      <w:r w:rsidR="005A4E9E" w:rsidRPr="00E96AC1">
        <w:t xml:space="preserve">NR. Such an addition </w:t>
      </w:r>
      <w:r w:rsidRPr="00E96AC1">
        <w:t xml:space="preserve">would be a minor </w:t>
      </w:r>
      <w:r w:rsidR="005A4E9E" w:rsidRPr="00E96AC1">
        <w:t xml:space="preserve">in terms of specification effort </w:t>
      </w:r>
      <w:r w:rsidRPr="00E96AC1">
        <w:t xml:space="preserve">while </w:t>
      </w:r>
      <w:r w:rsidR="005A4E9E" w:rsidRPr="00E96AC1">
        <w:t xml:space="preserve">solving the statistics collection and troubleshooting issues. To give examples, the information can be </w:t>
      </w:r>
      <w:r w:rsidR="00576411">
        <w:t>used to for:</w:t>
      </w:r>
    </w:p>
    <w:p w14:paraId="3E1520FC" w14:textId="1868B247" w:rsidR="00576411" w:rsidRPr="00130E84" w:rsidRDefault="006561EE" w:rsidP="00576411">
      <w:pPr>
        <w:numPr>
          <w:ilvl w:val="0"/>
          <w:numId w:val="23"/>
        </w:numPr>
        <w:overflowPunct/>
        <w:autoSpaceDE/>
        <w:autoSpaceDN/>
        <w:adjustRightInd/>
        <w:spacing w:after="0"/>
        <w:textAlignment w:val="auto"/>
        <w:rPr>
          <w:rFonts w:ascii="Arial" w:hAnsi="Arial"/>
          <w:lang w:eastAsia="zh-CN"/>
        </w:rPr>
      </w:pPr>
      <w:r>
        <w:rPr>
          <w:rFonts w:ascii="Arial" w:hAnsi="Arial"/>
          <w:lang w:eastAsia="zh-CN"/>
        </w:rPr>
        <w:lastRenderedPageBreak/>
        <w:t>S</w:t>
      </w:r>
      <w:r w:rsidR="00576411" w:rsidRPr="00E96AC1">
        <w:rPr>
          <w:rFonts w:ascii="Arial" w:hAnsi="Arial"/>
          <w:lang w:eastAsia="zh-CN"/>
        </w:rPr>
        <w:t>tatistics collection: Having the knowledge in UTRAN that a UE comes from NR makes it possible to collect cell-level statistics, which is important from the RAN management point of view, in terms of resource utilization, performance monitoring, etc.</w:t>
      </w:r>
    </w:p>
    <w:p w14:paraId="3633D9F3" w14:textId="00587D53" w:rsidR="00576411" w:rsidRDefault="00130E84" w:rsidP="00044F16">
      <w:pPr>
        <w:numPr>
          <w:ilvl w:val="0"/>
          <w:numId w:val="23"/>
        </w:numPr>
        <w:overflowPunct/>
        <w:autoSpaceDE/>
        <w:autoSpaceDN/>
        <w:adjustRightInd/>
        <w:spacing w:after="0"/>
        <w:textAlignment w:val="auto"/>
        <w:rPr>
          <w:rFonts w:ascii="Arial" w:hAnsi="Arial"/>
          <w:lang w:eastAsia="zh-CN"/>
        </w:rPr>
      </w:pPr>
      <w:r>
        <w:rPr>
          <w:rFonts w:ascii="Arial" w:hAnsi="Arial"/>
          <w:lang w:eastAsia="zh-CN"/>
        </w:rPr>
        <w:t>T</w:t>
      </w:r>
      <w:r w:rsidR="00576411" w:rsidRPr="00E96AC1">
        <w:rPr>
          <w:rFonts w:ascii="Arial" w:hAnsi="Arial"/>
          <w:lang w:eastAsia="zh-CN"/>
        </w:rPr>
        <w:t>roubleshooting</w:t>
      </w:r>
      <w:r>
        <w:rPr>
          <w:rFonts w:ascii="Arial" w:hAnsi="Arial"/>
          <w:lang w:eastAsia="zh-CN"/>
        </w:rPr>
        <w:t>: It</w:t>
      </w:r>
      <w:r w:rsidR="00576411" w:rsidRPr="00E96AC1">
        <w:rPr>
          <w:rFonts w:ascii="Arial" w:hAnsi="Arial"/>
          <w:lang w:eastAsia="zh-CN"/>
        </w:rPr>
        <w:t xml:space="preserve"> is obvious that knowing where the UE comes from would help a lot.</w:t>
      </w:r>
      <w:r w:rsidR="005A4E9E" w:rsidRPr="00E96AC1">
        <w:rPr>
          <w:rFonts w:ascii="Arial" w:hAnsi="Arial"/>
          <w:lang w:eastAsia="zh-CN"/>
        </w:rPr>
        <w:t xml:space="preserve"> If the operator notices a big rise in SRVCC towards UTRAN (which could be the case in case of spotty NR coverage) it would be beneficial to know if SRVCC was triggered due to lack of LTE coverage or due to lack of NR coverage.</w:t>
      </w:r>
    </w:p>
    <w:p w14:paraId="5DCC86DB" w14:textId="77777777" w:rsidR="001F257F" w:rsidRPr="00E96AC1" w:rsidRDefault="001F257F" w:rsidP="001F257F">
      <w:pPr>
        <w:overflowPunct/>
        <w:autoSpaceDE/>
        <w:autoSpaceDN/>
        <w:adjustRightInd/>
        <w:spacing w:after="0"/>
        <w:textAlignment w:val="auto"/>
        <w:rPr>
          <w:rFonts w:ascii="Arial" w:hAnsi="Arial"/>
          <w:lang w:eastAsia="zh-CN"/>
        </w:rPr>
      </w:pPr>
    </w:p>
    <w:p w14:paraId="24E67C62" w14:textId="1FCF2A2E" w:rsidR="005A4E9E" w:rsidRDefault="005A4E9E" w:rsidP="0059145D">
      <w:pPr>
        <w:pStyle w:val="Proposal"/>
      </w:pPr>
      <w:bookmarkStart w:id="1" w:name="_Toc3234669"/>
      <w:r>
        <w:t>Add this objective to the SRVCC WID:</w:t>
      </w:r>
      <w:bookmarkEnd w:id="1"/>
      <w:r>
        <w:t xml:space="preserve"> </w:t>
      </w:r>
    </w:p>
    <w:p w14:paraId="1B6F14FC" w14:textId="16311468" w:rsidR="005A4E9E" w:rsidRDefault="005A4E9E" w:rsidP="0059145D">
      <w:pPr>
        <w:pStyle w:val="Proposal"/>
        <w:numPr>
          <w:ilvl w:val="0"/>
          <w:numId w:val="0"/>
        </w:numPr>
        <w:ind w:left="1701"/>
      </w:pPr>
      <w:bookmarkStart w:id="2" w:name="_Toc3234670"/>
      <w:r>
        <w:t>-</w:t>
      </w:r>
      <w:r>
        <w:tab/>
        <w:t>Signalling of source RAT to target RAT at incoming SRVCC.</w:t>
      </w:r>
      <w:bookmarkEnd w:id="2"/>
    </w:p>
    <w:p w14:paraId="076137F0" w14:textId="6787AD4E" w:rsidR="00576411" w:rsidRDefault="001F257F" w:rsidP="00576411">
      <w:pPr>
        <w:pStyle w:val="Heading2"/>
      </w:pPr>
      <w:r>
        <w:t>2.2</w:t>
      </w:r>
      <w:r>
        <w:tab/>
      </w:r>
      <w:r w:rsidR="00576411">
        <w:t>Return to NR</w:t>
      </w:r>
    </w:p>
    <w:p w14:paraId="4C4D3664" w14:textId="480743C4" w:rsidR="00270AC3" w:rsidRPr="00E96AC1" w:rsidRDefault="0059145D" w:rsidP="00044F16">
      <w:pPr>
        <w:rPr>
          <w:rFonts w:ascii="Arial" w:hAnsi="Arial"/>
          <w:lang w:eastAsia="zh-CN"/>
        </w:rPr>
      </w:pPr>
      <w:r w:rsidRPr="00E96AC1">
        <w:rPr>
          <w:rFonts w:ascii="Arial" w:hAnsi="Arial"/>
          <w:lang w:eastAsia="zh-CN"/>
        </w:rPr>
        <w:t xml:space="preserve">When the session in UMTS is over and the UE shall return to NR the UE needs to know which frequencies NR is on. </w:t>
      </w:r>
      <w:r w:rsidR="004F77C1">
        <w:rPr>
          <w:rFonts w:ascii="Arial" w:hAnsi="Arial"/>
          <w:lang w:eastAsia="zh-CN"/>
        </w:rPr>
        <w:t xml:space="preserve">This was discussed in SA2 and they concluded to leave it to UE implementation. However, SA2 did not consider RAN aspects in </w:t>
      </w:r>
      <w:proofErr w:type="gramStart"/>
      <w:r w:rsidR="004F77C1">
        <w:rPr>
          <w:rFonts w:ascii="Arial" w:hAnsi="Arial"/>
          <w:lang w:eastAsia="zh-CN"/>
        </w:rPr>
        <w:t>great detail</w:t>
      </w:r>
      <w:proofErr w:type="gramEnd"/>
      <w:r w:rsidR="004F77C1">
        <w:rPr>
          <w:rFonts w:ascii="Arial" w:hAnsi="Arial"/>
          <w:lang w:eastAsia="zh-CN"/>
        </w:rPr>
        <w:t xml:space="preserve">. The </w:t>
      </w:r>
      <w:r w:rsidR="00270AC3" w:rsidRPr="00E96AC1">
        <w:rPr>
          <w:rFonts w:ascii="Arial" w:hAnsi="Arial"/>
          <w:lang w:eastAsia="zh-CN"/>
        </w:rPr>
        <w:t xml:space="preserve">current </w:t>
      </w:r>
      <w:r w:rsidR="004F77C1">
        <w:rPr>
          <w:rFonts w:ascii="Arial" w:hAnsi="Arial"/>
          <w:lang w:eastAsia="zh-CN"/>
        </w:rPr>
        <w:t xml:space="preserve">RAN </w:t>
      </w:r>
      <w:r w:rsidR="00270AC3" w:rsidRPr="00E96AC1">
        <w:rPr>
          <w:rFonts w:ascii="Arial" w:hAnsi="Arial"/>
          <w:lang w:eastAsia="zh-CN"/>
        </w:rPr>
        <w:t xml:space="preserve">WID leaves </w:t>
      </w:r>
      <w:r w:rsidR="004F77C1">
        <w:rPr>
          <w:rFonts w:ascii="Arial" w:hAnsi="Arial"/>
          <w:lang w:eastAsia="zh-CN"/>
        </w:rPr>
        <w:t>the return to NR open, which has some drawbacks</w:t>
      </w:r>
      <w:r w:rsidR="00270AC3" w:rsidRPr="00E96AC1">
        <w:rPr>
          <w:rFonts w:ascii="Arial" w:hAnsi="Arial"/>
          <w:lang w:eastAsia="zh-CN"/>
        </w:rPr>
        <w:t xml:space="preserve">. A straightforward approach </w:t>
      </w:r>
      <w:r w:rsidR="004F77C1">
        <w:rPr>
          <w:rFonts w:ascii="Arial" w:hAnsi="Arial"/>
          <w:lang w:eastAsia="zh-CN"/>
        </w:rPr>
        <w:t xml:space="preserve">to address these drawbacks </w:t>
      </w:r>
      <w:r w:rsidR="00270AC3" w:rsidRPr="00E96AC1">
        <w:rPr>
          <w:rFonts w:ascii="Arial" w:hAnsi="Arial"/>
          <w:lang w:eastAsia="zh-CN"/>
        </w:rPr>
        <w:t>would be to allow UTRAN to broadcast the NR frequencies. We see the following benefits of this:</w:t>
      </w:r>
    </w:p>
    <w:p w14:paraId="0298B63B" w14:textId="71E44D30" w:rsidR="00270AC3" w:rsidRPr="00E003AD" w:rsidRDefault="00270AC3" w:rsidP="00270AC3">
      <w:pPr>
        <w:numPr>
          <w:ilvl w:val="0"/>
          <w:numId w:val="24"/>
        </w:numPr>
        <w:overflowPunct/>
        <w:autoSpaceDE/>
        <w:autoSpaceDN/>
        <w:adjustRightInd/>
        <w:spacing w:after="0"/>
        <w:textAlignment w:val="auto"/>
        <w:rPr>
          <w:rFonts w:ascii="Arial" w:hAnsi="Arial"/>
          <w:lang w:eastAsia="zh-CN"/>
        </w:rPr>
      </w:pPr>
      <w:r w:rsidRPr="00E96AC1">
        <w:rPr>
          <w:rFonts w:ascii="Arial" w:hAnsi="Arial"/>
          <w:lang w:eastAsia="zh-CN"/>
        </w:rPr>
        <w:t>Being able to provide NR neighbo</w:t>
      </w:r>
      <w:r w:rsidR="00B11F4D">
        <w:rPr>
          <w:rFonts w:ascii="Arial" w:hAnsi="Arial"/>
          <w:lang w:eastAsia="zh-CN"/>
        </w:rPr>
        <w:t>u</w:t>
      </w:r>
      <w:r w:rsidRPr="00E96AC1">
        <w:rPr>
          <w:rFonts w:ascii="Arial" w:hAnsi="Arial"/>
          <w:lang w:eastAsia="zh-CN"/>
        </w:rPr>
        <w:t>r information to UEs in idle mode removes the need for the UEs to separately search for 5G networks, which should improve UE battery performance and/or reduce time for cell reselection. Since 5G and 3G coverage can be quite different, the UE may have to continuously search for 5G cells, regardless of whether there is any 5G coverage.</w:t>
      </w:r>
    </w:p>
    <w:p w14:paraId="37E05784" w14:textId="1BF951C7" w:rsidR="00270AC3" w:rsidRPr="00F265F1" w:rsidRDefault="00270AC3" w:rsidP="00270AC3">
      <w:pPr>
        <w:numPr>
          <w:ilvl w:val="0"/>
          <w:numId w:val="24"/>
        </w:numPr>
        <w:overflowPunct/>
        <w:autoSpaceDE/>
        <w:autoSpaceDN/>
        <w:adjustRightInd/>
        <w:spacing w:after="0"/>
        <w:textAlignment w:val="auto"/>
        <w:rPr>
          <w:rFonts w:ascii="Arial" w:hAnsi="Arial"/>
          <w:lang w:eastAsia="zh-CN"/>
        </w:rPr>
      </w:pPr>
      <w:r w:rsidRPr="00E96AC1">
        <w:rPr>
          <w:rFonts w:ascii="Arial" w:hAnsi="Arial"/>
          <w:lang w:eastAsia="zh-CN"/>
        </w:rPr>
        <w:t>With knowledge of 5G neighbo</w:t>
      </w:r>
      <w:r w:rsidR="00E003AD">
        <w:rPr>
          <w:rFonts w:ascii="Arial" w:hAnsi="Arial"/>
          <w:lang w:eastAsia="zh-CN"/>
        </w:rPr>
        <w:t>u</w:t>
      </w:r>
      <w:r w:rsidRPr="00E96AC1">
        <w:rPr>
          <w:rFonts w:ascii="Arial" w:hAnsi="Arial"/>
          <w:lang w:eastAsia="zh-CN"/>
        </w:rPr>
        <w:t>rs, UEs in connected mode may be released by UTRAN as soon as there are co-located 5G cells. The UE would then be able to easily locate the 5G cells via UTRAN System Broadcast. (If signa</w:t>
      </w:r>
      <w:r w:rsidR="00F265F1">
        <w:rPr>
          <w:rFonts w:ascii="Arial" w:hAnsi="Arial"/>
          <w:lang w:eastAsia="zh-CN"/>
        </w:rPr>
        <w:t>l</w:t>
      </w:r>
      <w:r w:rsidRPr="00E96AC1">
        <w:rPr>
          <w:rFonts w:ascii="Arial" w:hAnsi="Arial"/>
          <w:lang w:eastAsia="zh-CN"/>
        </w:rPr>
        <w:t xml:space="preserve">ling for RRC redirection is available, the UE can return to 5G even quicker.) Otherwise, the 5G UEs will be kept in UTRAN </w:t>
      </w:r>
      <w:proofErr w:type="gramStart"/>
      <w:r w:rsidRPr="00E96AC1">
        <w:rPr>
          <w:rFonts w:ascii="Arial" w:hAnsi="Arial"/>
          <w:lang w:eastAsia="zh-CN"/>
        </w:rPr>
        <w:t>as long as</w:t>
      </w:r>
      <w:proofErr w:type="gramEnd"/>
      <w:r w:rsidRPr="00E96AC1">
        <w:rPr>
          <w:rFonts w:ascii="Arial" w:hAnsi="Arial"/>
          <w:lang w:eastAsia="zh-CN"/>
        </w:rPr>
        <w:t xml:space="preserve"> there is ongoing (intermittent) traffic.</w:t>
      </w:r>
    </w:p>
    <w:p w14:paraId="1AD96BCC" w14:textId="4488F55A" w:rsidR="00576411" w:rsidRDefault="00270AC3" w:rsidP="00044F16">
      <w:pPr>
        <w:numPr>
          <w:ilvl w:val="0"/>
          <w:numId w:val="24"/>
        </w:numPr>
        <w:overflowPunct/>
        <w:autoSpaceDE/>
        <w:autoSpaceDN/>
        <w:adjustRightInd/>
        <w:spacing w:after="0"/>
        <w:textAlignment w:val="auto"/>
        <w:rPr>
          <w:rFonts w:ascii="Arial" w:hAnsi="Arial"/>
          <w:lang w:eastAsia="zh-CN"/>
        </w:rPr>
      </w:pPr>
      <w:r w:rsidRPr="00E96AC1">
        <w:rPr>
          <w:rFonts w:ascii="Arial" w:hAnsi="Arial"/>
          <w:lang w:eastAsia="zh-CN"/>
        </w:rPr>
        <w:t>Traffic steering is only possible if both UE’s 5G capability and the existence of 5G neighbo</w:t>
      </w:r>
      <w:r w:rsidR="00F265F1">
        <w:rPr>
          <w:rFonts w:ascii="Arial" w:hAnsi="Arial"/>
          <w:lang w:eastAsia="zh-CN"/>
        </w:rPr>
        <w:t>u</w:t>
      </w:r>
      <w:r w:rsidRPr="00E96AC1">
        <w:rPr>
          <w:rFonts w:ascii="Arial" w:hAnsi="Arial"/>
          <w:lang w:eastAsia="zh-CN"/>
        </w:rPr>
        <w:t>r are known. It may not be obvious, but there are situations where returning to 5G is not wanted. It could be due to network limitations, UE subscription, shared network issues, etc. In UTRAN, there are (3GPP-based) features that explicit</w:t>
      </w:r>
      <w:r w:rsidR="00BC5C8A">
        <w:rPr>
          <w:rFonts w:ascii="Arial" w:hAnsi="Arial"/>
          <w:lang w:eastAsia="zh-CN"/>
        </w:rPr>
        <w:t>ly</w:t>
      </w:r>
      <w:r w:rsidRPr="00E96AC1">
        <w:rPr>
          <w:rFonts w:ascii="Arial" w:hAnsi="Arial"/>
          <w:lang w:eastAsia="zh-CN"/>
        </w:rPr>
        <w:t xml:space="preserve"> forbid certain UEs to return to LTE by means of a RANAP indication during the HO from LTE to UTRAN.</w:t>
      </w:r>
    </w:p>
    <w:p w14:paraId="55394DCB" w14:textId="77777777" w:rsidR="00BC5C8A" w:rsidRPr="00BC5C8A" w:rsidRDefault="00BC5C8A" w:rsidP="00BC5C8A">
      <w:pPr>
        <w:overflowPunct/>
        <w:autoSpaceDE/>
        <w:autoSpaceDN/>
        <w:adjustRightInd/>
        <w:spacing w:after="0"/>
        <w:textAlignment w:val="auto"/>
        <w:rPr>
          <w:rFonts w:ascii="Arial" w:hAnsi="Arial"/>
          <w:lang w:eastAsia="zh-CN"/>
        </w:rPr>
      </w:pPr>
    </w:p>
    <w:p w14:paraId="12A9E4CB" w14:textId="713FE254" w:rsidR="00270AC3" w:rsidRDefault="00270AC3" w:rsidP="00270AC3">
      <w:pPr>
        <w:pStyle w:val="Proposal"/>
      </w:pPr>
      <w:bookmarkStart w:id="3" w:name="_Toc3234671"/>
      <w:r>
        <w:t>Add this objective to the SRVCC WID:</w:t>
      </w:r>
      <w:bookmarkEnd w:id="3"/>
      <w:r>
        <w:t xml:space="preserve"> </w:t>
      </w:r>
    </w:p>
    <w:p w14:paraId="1ABB0CED" w14:textId="114B8E5C" w:rsidR="00270AC3" w:rsidRDefault="00270AC3" w:rsidP="00270AC3">
      <w:pPr>
        <w:pStyle w:val="Proposal"/>
        <w:numPr>
          <w:ilvl w:val="0"/>
          <w:numId w:val="0"/>
        </w:numPr>
        <w:ind w:left="2268" w:hanging="567"/>
      </w:pPr>
      <w:bookmarkStart w:id="4" w:name="_Toc3234672"/>
      <w:r>
        <w:t>-</w:t>
      </w:r>
      <w:r>
        <w:tab/>
      </w:r>
      <w:r w:rsidRPr="00270AC3">
        <w:t>Evaluation of return to 5GS after 5G SRVCC and possible addition of NR frequencies in UTRAN</w:t>
      </w:r>
      <w:r>
        <w:t>.</w:t>
      </w:r>
      <w:bookmarkEnd w:id="4"/>
    </w:p>
    <w:p w14:paraId="5480E1B1" w14:textId="1931C610" w:rsidR="00270AC3" w:rsidRPr="00E96AC1" w:rsidRDefault="00270AC3" w:rsidP="008E1BE4">
      <w:pPr>
        <w:pStyle w:val="BodyText"/>
        <w:rPr>
          <w:b/>
          <w:bCs/>
        </w:rPr>
      </w:pPr>
      <w:bookmarkStart w:id="5" w:name="_Toc3227311"/>
      <w:r w:rsidRPr="00E96AC1">
        <w:t xml:space="preserve">RAN6 needs time allocated </w:t>
      </w:r>
      <w:r w:rsidR="00386527" w:rsidRPr="00E96AC1">
        <w:t>to</w:t>
      </w:r>
      <w:r w:rsidRPr="00E96AC1">
        <w:t xml:space="preserve"> address the above two objectives we therefore propose:</w:t>
      </w:r>
      <w:bookmarkEnd w:id="5"/>
    </w:p>
    <w:p w14:paraId="2ABD6F7D" w14:textId="1FE14E64" w:rsidR="00270AC3" w:rsidRDefault="00270AC3" w:rsidP="00270AC3">
      <w:pPr>
        <w:pStyle w:val="Proposal"/>
      </w:pPr>
      <w:bookmarkStart w:id="6" w:name="_Toc3234673"/>
      <w:r>
        <w:t xml:space="preserve">Add 0.5 TUs in </w:t>
      </w:r>
      <w:r w:rsidR="00662677">
        <w:t xml:space="preserve">each of </w:t>
      </w:r>
      <w:r>
        <w:t>RAN6</w:t>
      </w:r>
      <w:r w:rsidR="00662677">
        <w:t>#12 – RAN6#14</w:t>
      </w:r>
      <w:r>
        <w:t>.</w:t>
      </w:r>
      <w:bookmarkEnd w:id="6"/>
    </w:p>
    <w:p w14:paraId="2FE73974" w14:textId="2100F657" w:rsidR="006E1C82" w:rsidRPr="00270AC3" w:rsidRDefault="00492E20" w:rsidP="00270AC3">
      <w:pPr>
        <w:pStyle w:val="Heading1"/>
      </w:pPr>
      <w:r>
        <w:t>3</w:t>
      </w:r>
      <w:r>
        <w:tab/>
      </w:r>
      <w:r w:rsidR="00C01F33" w:rsidRPr="00CE0424">
        <w:t>Conclusion</w:t>
      </w:r>
    </w:p>
    <w:p w14:paraId="030358A3" w14:textId="6FDB6624" w:rsidR="00270AC3"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bookmarkStart w:id="7" w:name="_GoBack"/>
      <w:bookmarkEnd w:id="7"/>
    </w:p>
    <w:p w14:paraId="41AD7004" w14:textId="3AB0A092" w:rsidR="008E1BE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34669" w:history="1">
        <w:r w:rsidR="008E1BE4" w:rsidRPr="00C725C7">
          <w:rPr>
            <w:rStyle w:val="Hyperlink"/>
            <w:noProof/>
          </w:rPr>
          <w:t>Proposal 1</w:t>
        </w:r>
        <w:r w:rsidR="008E1BE4">
          <w:rPr>
            <w:rFonts w:asciiTheme="minorHAnsi" w:eastAsiaTheme="minorEastAsia" w:hAnsiTheme="minorHAnsi" w:cstheme="minorBidi"/>
            <w:b w:val="0"/>
            <w:noProof/>
            <w:sz w:val="22"/>
            <w:szCs w:val="22"/>
            <w:lang w:val="sv-SE" w:eastAsia="sv-SE"/>
          </w:rPr>
          <w:tab/>
        </w:r>
        <w:r w:rsidR="008E1BE4" w:rsidRPr="00C725C7">
          <w:rPr>
            <w:rStyle w:val="Hyperlink"/>
            <w:noProof/>
          </w:rPr>
          <w:t>Add this objective to the SRVCC WID:</w:t>
        </w:r>
      </w:hyperlink>
    </w:p>
    <w:p w14:paraId="35AF319B" w14:textId="76671BBD" w:rsidR="008E1BE4" w:rsidRDefault="008E1BE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4670" w:history="1">
        <w:r w:rsidRPr="00C725C7">
          <w:rPr>
            <w:rStyle w:val="Hyperlink"/>
            <w:noProof/>
          </w:rPr>
          <w:t>-</w:t>
        </w:r>
        <w:r>
          <w:rPr>
            <w:rFonts w:asciiTheme="minorHAnsi" w:eastAsiaTheme="minorEastAsia" w:hAnsiTheme="minorHAnsi" w:cstheme="minorBidi"/>
            <w:b w:val="0"/>
            <w:noProof/>
            <w:sz w:val="22"/>
            <w:szCs w:val="22"/>
            <w:lang w:val="sv-SE" w:eastAsia="sv-SE"/>
          </w:rPr>
          <w:tab/>
        </w:r>
        <w:r w:rsidRPr="00C725C7">
          <w:rPr>
            <w:rStyle w:val="Hyperlink"/>
            <w:noProof/>
          </w:rPr>
          <w:t>Signalling of source RAT to target RAT at incoming SRVCC.</w:t>
        </w:r>
      </w:hyperlink>
    </w:p>
    <w:p w14:paraId="1D0ECD38" w14:textId="5559F761" w:rsidR="008E1BE4" w:rsidRDefault="008E1BE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4671" w:history="1">
        <w:r w:rsidRPr="00C725C7">
          <w:rPr>
            <w:rStyle w:val="Hyperlink"/>
            <w:noProof/>
          </w:rPr>
          <w:t>Proposal 2</w:t>
        </w:r>
        <w:r>
          <w:rPr>
            <w:rFonts w:asciiTheme="minorHAnsi" w:eastAsiaTheme="minorEastAsia" w:hAnsiTheme="minorHAnsi" w:cstheme="minorBidi"/>
            <w:b w:val="0"/>
            <w:noProof/>
            <w:sz w:val="22"/>
            <w:szCs w:val="22"/>
            <w:lang w:val="sv-SE" w:eastAsia="sv-SE"/>
          </w:rPr>
          <w:tab/>
        </w:r>
        <w:r w:rsidRPr="00C725C7">
          <w:rPr>
            <w:rStyle w:val="Hyperlink"/>
            <w:noProof/>
          </w:rPr>
          <w:t>Add this objective to the SRVCC WID:</w:t>
        </w:r>
      </w:hyperlink>
    </w:p>
    <w:p w14:paraId="5BE3A2E0" w14:textId="3B59C675" w:rsidR="008E1BE4" w:rsidRDefault="008E1BE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4672" w:history="1">
        <w:r w:rsidRPr="00C725C7">
          <w:rPr>
            <w:rStyle w:val="Hyperlink"/>
            <w:noProof/>
          </w:rPr>
          <w:t>-</w:t>
        </w:r>
        <w:r>
          <w:rPr>
            <w:rFonts w:asciiTheme="minorHAnsi" w:eastAsiaTheme="minorEastAsia" w:hAnsiTheme="minorHAnsi" w:cstheme="minorBidi"/>
            <w:b w:val="0"/>
            <w:noProof/>
            <w:sz w:val="22"/>
            <w:szCs w:val="22"/>
            <w:lang w:val="sv-SE" w:eastAsia="sv-SE"/>
          </w:rPr>
          <w:tab/>
        </w:r>
        <w:r w:rsidRPr="00C725C7">
          <w:rPr>
            <w:rStyle w:val="Hyperlink"/>
            <w:noProof/>
          </w:rPr>
          <w:t>Evaluation of return to 5GS after 5G SRVCC and possible addition of NR frequencies in UTRAN.</w:t>
        </w:r>
      </w:hyperlink>
    </w:p>
    <w:p w14:paraId="46EC5ACB" w14:textId="11AD9967" w:rsidR="008E1BE4" w:rsidRDefault="008E1BE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34673" w:history="1">
        <w:r w:rsidRPr="00C725C7">
          <w:rPr>
            <w:rStyle w:val="Hyperlink"/>
            <w:noProof/>
          </w:rPr>
          <w:t>Proposal 3</w:t>
        </w:r>
        <w:r>
          <w:rPr>
            <w:rFonts w:asciiTheme="minorHAnsi" w:eastAsiaTheme="minorEastAsia" w:hAnsiTheme="minorHAnsi" w:cstheme="minorBidi"/>
            <w:b w:val="0"/>
            <w:noProof/>
            <w:sz w:val="22"/>
            <w:szCs w:val="22"/>
            <w:lang w:val="sv-SE" w:eastAsia="sv-SE"/>
          </w:rPr>
          <w:tab/>
        </w:r>
        <w:r w:rsidRPr="00C725C7">
          <w:rPr>
            <w:rStyle w:val="Hyperlink"/>
            <w:noProof/>
          </w:rPr>
          <w:t>Add 0.5 TUs in each of RAN6#12 – RAN6#14.</w:t>
        </w:r>
      </w:hyperlink>
    </w:p>
    <w:p w14:paraId="1B48A142" w14:textId="6307EA1E" w:rsidR="003A7EF3" w:rsidRPr="00492E20" w:rsidRDefault="006E1C82" w:rsidP="00CE0424">
      <w:pPr>
        <w:pStyle w:val="BodyText"/>
        <w:rPr>
          <w:b/>
          <w:bCs/>
        </w:rPr>
      </w:pPr>
      <w:r>
        <w:rPr>
          <w:b/>
          <w:bCs/>
          <w:lang w:val="en-US"/>
        </w:rPr>
        <w:fldChar w:fldCharType="end"/>
      </w:r>
    </w:p>
    <w:sectPr w:rsidR="003A7EF3" w:rsidRPr="00492E2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33CF6" w14:textId="77777777" w:rsidR="008E69AE" w:rsidRDefault="008E69AE">
      <w:r>
        <w:separator/>
      </w:r>
    </w:p>
  </w:endnote>
  <w:endnote w:type="continuationSeparator" w:id="0">
    <w:p w14:paraId="593905F4" w14:textId="77777777" w:rsidR="008E69AE" w:rsidRDefault="008E6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E20C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6666B" w14:textId="77777777" w:rsidR="008E69AE" w:rsidRDefault="008E69AE">
      <w:r>
        <w:separator/>
      </w:r>
    </w:p>
  </w:footnote>
  <w:footnote w:type="continuationSeparator" w:id="0">
    <w:p w14:paraId="67DDC508" w14:textId="77777777" w:rsidR="008E69AE" w:rsidRDefault="008E6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5779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8E3281"/>
    <w:multiLevelType w:val="hybridMultilevel"/>
    <w:tmpl w:val="8C24E2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9F58F6"/>
    <w:multiLevelType w:val="hybridMultilevel"/>
    <w:tmpl w:val="82160C9E"/>
    <w:lvl w:ilvl="0" w:tplc="63A05E30">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5"/>
  </w:num>
  <w:num w:numId="18">
    <w:abstractNumId w:val="8"/>
  </w:num>
  <w:num w:numId="19">
    <w:abstractNumId w:val="4"/>
  </w:num>
  <w:num w:numId="20">
    <w:abstractNumId w:val="24"/>
  </w:num>
  <w:num w:numId="21">
    <w:abstractNumId w:val="12"/>
  </w:num>
  <w:num w:numId="22">
    <w:abstractNumId w:val="23"/>
  </w:num>
  <w:num w:numId="23">
    <w:abstractNumId w:val="20"/>
  </w:num>
  <w:num w:numId="24">
    <w:abstractNumId w:val="6"/>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F16"/>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1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E67"/>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0E84"/>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257F"/>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2A3"/>
    <w:rsid w:val="00267C83"/>
    <w:rsid w:val="00270AC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86527"/>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2FA3"/>
    <w:rsid w:val="004669E2"/>
    <w:rsid w:val="00470C31"/>
    <w:rsid w:val="00471DE0"/>
    <w:rsid w:val="004734D0"/>
    <w:rsid w:val="0047556B"/>
    <w:rsid w:val="00477768"/>
    <w:rsid w:val="00492BC5"/>
    <w:rsid w:val="00492E20"/>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77C1"/>
    <w:rsid w:val="00506557"/>
    <w:rsid w:val="0050677A"/>
    <w:rsid w:val="005108D8"/>
    <w:rsid w:val="00510A5A"/>
    <w:rsid w:val="005116F9"/>
    <w:rsid w:val="005153A7"/>
    <w:rsid w:val="005219CF"/>
    <w:rsid w:val="00534B59"/>
    <w:rsid w:val="00536759"/>
    <w:rsid w:val="00537C62"/>
    <w:rsid w:val="00546970"/>
    <w:rsid w:val="00554E19"/>
    <w:rsid w:val="0056121F"/>
    <w:rsid w:val="00572505"/>
    <w:rsid w:val="00576411"/>
    <w:rsid w:val="00582809"/>
    <w:rsid w:val="0058798C"/>
    <w:rsid w:val="005900FA"/>
    <w:rsid w:val="0059145D"/>
    <w:rsid w:val="005935A4"/>
    <w:rsid w:val="005948C2"/>
    <w:rsid w:val="00595DCA"/>
    <w:rsid w:val="0059779B"/>
    <w:rsid w:val="005A209A"/>
    <w:rsid w:val="005A4E9E"/>
    <w:rsid w:val="005A662D"/>
    <w:rsid w:val="005B1409"/>
    <w:rsid w:val="005B35D7"/>
    <w:rsid w:val="005B392A"/>
    <w:rsid w:val="005B3AA3"/>
    <w:rsid w:val="005B6F83"/>
    <w:rsid w:val="005C74FB"/>
    <w:rsid w:val="005D11D4"/>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732"/>
    <w:rsid w:val="00655733"/>
    <w:rsid w:val="00655ACD"/>
    <w:rsid w:val="006561EE"/>
    <w:rsid w:val="00656A92"/>
    <w:rsid w:val="00656DDE"/>
    <w:rsid w:val="0066011D"/>
    <w:rsid w:val="006607C0"/>
    <w:rsid w:val="006613A6"/>
    <w:rsid w:val="00662677"/>
    <w:rsid w:val="006627A2"/>
    <w:rsid w:val="006634E6"/>
    <w:rsid w:val="006655EE"/>
    <w:rsid w:val="00667EE7"/>
    <w:rsid w:val="00670922"/>
    <w:rsid w:val="00670BE1"/>
    <w:rsid w:val="0067218F"/>
    <w:rsid w:val="006741F2"/>
    <w:rsid w:val="00674B27"/>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C1D"/>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7AB2"/>
    <w:rsid w:val="007A1CB3"/>
    <w:rsid w:val="007A306F"/>
    <w:rsid w:val="007A43A6"/>
    <w:rsid w:val="007A58A6"/>
    <w:rsid w:val="007B3D2D"/>
    <w:rsid w:val="007B50AE"/>
    <w:rsid w:val="007B51DF"/>
    <w:rsid w:val="007C05DD"/>
    <w:rsid w:val="007C3D18"/>
    <w:rsid w:val="007C5693"/>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BA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BE4"/>
    <w:rsid w:val="008E69A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274"/>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308"/>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3B7"/>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998"/>
    <w:rsid w:val="00AD3F94"/>
    <w:rsid w:val="00AD4A5A"/>
    <w:rsid w:val="00AE27AC"/>
    <w:rsid w:val="00AE40E0"/>
    <w:rsid w:val="00AE4DBA"/>
    <w:rsid w:val="00AE4F07"/>
    <w:rsid w:val="00AF1C5D"/>
    <w:rsid w:val="00AF42D7"/>
    <w:rsid w:val="00B006FE"/>
    <w:rsid w:val="00B007CB"/>
    <w:rsid w:val="00B02AA9"/>
    <w:rsid w:val="00B02FA3"/>
    <w:rsid w:val="00B05084"/>
    <w:rsid w:val="00B11F4D"/>
    <w:rsid w:val="00B157F9"/>
    <w:rsid w:val="00B20256"/>
    <w:rsid w:val="00B20D09"/>
    <w:rsid w:val="00B2763F"/>
    <w:rsid w:val="00B27AAC"/>
    <w:rsid w:val="00B30929"/>
    <w:rsid w:val="00B372AA"/>
    <w:rsid w:val="00B40445"/>
    <w:rsid w:val="00B409E0"/>
    <w:rsid w:val="00B41888"/>
    <w:rsid w:val="00B45A52"/>
    <w:rsid w:val="00B46175"/>
    <w:rsid w:val="00B46316"/>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C8A"/>
    <w:rsid w:val="00BD285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10A3"/>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F6E"/>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03A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AC1"/>
    <w:rsid w:val="00EA7A41"/>
    <w:rsid w:val="00EB077B"/>
    <w:rsid w:val="00EB4EA2"/>
    <w:rsid w:val="00EC24D5"/>
    <w:rsid w:val="00EC27C6"/>
    <w:rsid w:val="00EC4207"/>
    <w:rsid w:val="00EC5653"/>
    <w:rsid w:val="00EC71CE"/>
    <w:rsid w:val="00ED1006"/>
    <w:rsid w:val="00ED6656"/>
    <w:rsid w:val="00EF18FE"/>
    <w:rsid w:val="00EF5787"/>
    <w:rsid w:val="00EF60D0"/>
    <w:rsid w:val="00F0528D"/>
    <w:rsid w:val="00F06C67"/>
    <w:rsid w:val="00F06DFD"/>
    <w:rsid w:val="00F071D1"/>
    <w:rsid w:val="00F07533"/>
    <w:rsid w:val="00F10629"/>
    <w:rsid w:val="00F15FA5"/>
    <w:rsid w:val="00F209B7"/>
    <w:rsid w:val="00F2376F"/>
    <w:rsid w:val="00F243D8"/>
    <w:rsid w:val="00F265F1"/>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A15"/>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1DF86"/>
  <w15:chartTrackingRefBased/>
  <w15:docId w15:val="{6019B358-FD5F-4CA1-9068-332B5AC3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77C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F77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F77C1"/>
    <w:pPr>
      <w:pBdr>
        <w:top w:val="none" w:sz="0" w:space="0" w:color="auto"/>
      </w:pBdr>
      <w:spacing w:before="180"/>
      <w:outlineLvl w:val="1"/>
    </w:pPr>
    <w:rPr>
      <w:sz w:val="32"/>
    </w:rPr>
  </w:style>
  <w:style w:type="paragraph" w:styleId="Heading3">
    <w:name w:val="heading 3"/>
    <w:basedOn w:val="Heading2"/>
    <w:next w:val="Normal"/>
    <w:link w:val="Heading3Char"/>
    <w:qFormat/>
    <w:rsid w:val="004F77C1"/>
    <w:pPr>
      <w:spacing w:before="120"/>
      <w:outlineLvl w:val="2"/>
    </w:pPr>
    <w:rPr>
      <w:sz w:val="28"/>
    </w:rPr>
  </w:style>
  <w:style w:type="paragraph" w:styleId="Heading4">
    <w:name w:val="heading 4"/>
    <w:basedOn w:val="Heading3"/>
    <w:next w:val="Normal"/>
    <w:link w:val="Heading4Char"/>
    <w:qFormat/>
    <w:rsid w:val="004F77C1"/>
    <w:pPr>
      <w:ind w:left="1418" w:hanging="1418"/>
      <w:outlineLvl w:val="3"/>
    </w:pPr>
    <w:rPr>
      <w:sz w:val="24"/>
    </w:rPr>
  </w:style>
  <w:style w:type="paragraph" w:styleId="Heading5">
    <w:name w:val="heading 5"/>
    <w:basedOn w:val="Heading4"/>
    <w:next w:val="Normal"/>
    <w:link w:val="Heading5Char"/>
    <w:qFormat/>
    <w:rsid w:val="004F77C1"/>
    <w:pPr>
      <w:ind w:left="1701" w:hanging="1701"/>
      <w:outlineLvl w:val="4"/>
    </w:pPr>
    <w:rPr>
      <w:sz w:val="22"/>
    </w:rPr>
  </w:style>
  <w:style w:type="paragraph" w:styleId="Heading6">
    <w:name w:val="heading 6"/>
    <w:basedOn w:val="H6"/>
    <w:next w:val="Normal"/>
    <w:link w:val="Heading6Char"/>
    <w:qFormat/>
    <w:rsid w:val="004F77C1"/>
    <w:pPr>
      <w:outlineLvl w:val="5"/>
    </w:pPr>
  </w:style>
  <w:style w:type="paragraph" w:styleId="Heading7">
    <w:name w:val="heading 7"/>
    <w:basedOn w:val="H6"/>
    <w:next w:val="Normal"/>
    <w:link w:val="Heading7Char"/>
    <w:qFormat/>
    <w:rsid w:val="004F77C1"/>
    <w:pPr>
      <w:outlineLvl w:val="6"/>
    </w:pPr>
  </w:style>
  <w:style w:type="paragraph" w:styleId="Heading8">
    <w:name w:val="heading 8"/>
    <w:basedOn w:val="Heading1"/>
    <w:next w:val="Normal"/>
    <w:link w:val="Heading8Char"/>
    <w:qFormat/>
    <w:rsid w:val="004F77C1"/>
    <w:pPr>
      <w:ind w:left="0" w:firstLine="0"/>
      <w:outlineLvl w:val="7"/>
    </w:pPr>
  </w:style>
  <w:style w:type="paragraph" w:styleId="Heading9">
    <w:name w:val="heading 9"/>
    <w:basedOn w:val="Heading8"/>
    <w:next w:val="Normal"/>
    <w:link w:val="Heading9Char"/>
    <w:qFormat/>
    <w:rsid w:val="004F77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F77C1"/>
    <w:pPr>
      <w:spacing w:before="180"/>
      <w:ind w:left="2693" w:hanging="2693"/>
    </w:pPr>
    <w:rPr>
      <w:b/>
    </w:rPr>
  </w:style>
  <w:style w:type="paragraph" w:styleId="TOC1">
    <w:name w:val="toc 1"/>
    <w:uiPriority w:val="39"/>
    <w:rsid w:val="004F77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F77C1"/>
    <w:pPr>
      <w:keepNext/>
      <w:keepLines/>
      <w:spacing w:before="180"/>
      <w:jc w:val="center"/>
    </w:pPr>
  </w:style>
  <w:style w:type="paragraph" w:styleId="Caption">
    <w:name w:val="caption"/>
    <w:basedOn w:val="Normal"/>
    <w:next w:val="Normal"/>
    <w:qFormat/>
    <w:rsid w:val="004F77C1"/>
    <w:pPr>
      <w:spacing w:before="120" w:after="120"/>
    </w:pPr>
    <w:rPr>
      <w:b/>
      <w:lang w:eastAsia="en-GB"/>
    </w:rPr>
  </w:style>
  <w:style w:type="paragraph" w:styleId="TOC5">
    <w:name w:val="toc 5"/>
    <w:basedOn w:val="TOC4"/>
    <w:uiPriority w:val="39"/>
    <w:rsid w:val="004F77C1"/>
    <w:pPr>
      <w:ind w:left="1701" w:hanging="1701"/>
    </w:pPr>
  </w:style>
  <w:style w:type="paragraph" w:styleId="TOC4">
    <w:name w:val="toc 4"/>
    <w:basedOn w:val="TOC3"/>
    <w:uiPriority w:val="39"/>
    <w:rsid w:val="004F77C1"/>
    <w:pPr>
      <w:ind w:left="1418" w:hanging="1418"/>
    </w:pPr>
  </w:style>
  <w:style w:type="paragraph" w:styleId="TOC3">
    <w:name w:val="toc 3"/>
    <w:basedOn w:val="TOC2"/>
    <w:uiPriority w:val="39"/>
    <w:rsid w:val="004F77C1"/>
    <w:pPr>
      <w:ind w:left="1134" w:hanging="1134"/>
    </w:pPr>
  </w:style>
  <w:style w:type="paragraph" w:styleId="TOC2">
    <w:name w:val="toc 2"/>
    <w:basedOn w:val="TOC1"/>
    <w:uiPriority w:val="39"/>
    <w:rsid w:val="004F77C1"/>
    <w:pPr>
      <w:keepNext w:val="0"/>
      <w:spacing w:before="0"/>
      <w:ind w:left="851" w:hanging="851"/>
    </w:pPr>
    <w:rPr>
      <w:sz w:val="20"/>
    </w:rPr>
  </w:style>
  <w:style w:type="paragraph" w:styleId="Index2">
    <w:name w:val="index 2"/>
    <w:basedOn w:val="Index1"/>
    <w:rsid w:val="004F77C1"/>
    <w:pPr>
      <w:ind w:left="284"/>
    </w:pPr>
  </w:style>
  <w:style w:type="paragraph" w:styleId="Index1">
    <w:name w:val="index 1"/>
    <w:basedOn w:val="Normal"/>
    <w:rsid w:val="004F77C1"/>
    <w:pPr>
      <w:keepLines/>
      <w:spacing w:after="0"/>
    </w:pPr>
  </w:style>
  <w:style w:type="paragraph" w:styleId="DocumentMap">
    <w:name w:val="Document Map"/>
    <w:basedOn w:val="Normal"/>
    <w:link w:val="DocumentMapChar"/>
    <w:rsid w:val="004F77C1"/>
    <w:pPr>
      <w:shd w:val="clear" w:color="auto" w:fill="000080"/>
    </w:pPr>
    <w:rPr>
      <w:rFonts w:ascii="Tahoma" w:hAnsi="Tahoma" w:cs="Tahoma"/>
    </w:rPr>
  </w:style>
  <w:style w:type="paragraph" w:styleId="ListNumber2">
    <w:name w:val="List Number 2"/>
    <w:basedOn w:val="ListNumber"/>
    <w:rsid w:val="004F77C1"/>
    <w:pPr>
      <w:numPr>
        <w:numId w:val="22"/>
      </w:numPr>
    </w:pPr>
  </w:style>
  <w:style w:type="paragraph" w:styleId="ListNumber">
    <w:name w:val="List Number"/>
    <w:basedOn w:val="List"/>
    <w:rsid w:val="004F77C1"/>
    <w:pPr>
      <w:numPr>
        <w:numId w:val="21"/>
      </w:numPr>
    </w:pPr>
    <w:rPr>
      <w:lang w:eastAsia="ja-JP"/>
    </w:rPr>
  </w:style>
  <w:style w:type="paragraph" w:styleId="List">
    <w:name w:val="List"/>
    <w:basedOn w:val="BodyText"/>
    <w:rsid w:val="004F77C1"/>
    <w:pPr>
      <w:ind w:left="568" w:hanging="284"/>
    </w:pPr>
  </w:style>
  <w:style w:type="paragraph" w:styleId="Header">
    <w:name w:val="header"/>
    <w:link w:val="HeaderChar"/>
    <w:rsid w:val="004F77C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F77C1"/>
    <w:rPr>
      <w:b/>
      <w:position w:val="6"/>
      <w:sz w:val="16"/>
    </w:rPr>
  </w:style>
  <w:style w:type="paragraph" w:styleId="FootnoteText">
    <w:name w:val="footnote text"/>
    <w:basedOn w:val="Normal"/>
    <w:link w:val="FootnoteTextChar"/>
    <w:rsid w:val="004F77C1"/>
    <w:pPr>
      <w:keepLines/>
      <w:spacing w:after="0"/>
      <w:ind w:left="454" w:hanging="454"/>
    </w:pPr>
    <w:rPr>
      <w:sz w:val="16"/>
    </w:rPr>
  </w:style>
  <w:style w:type="paragraph" w:customStyle="1" w:styleId="3GPPHeader">
    <w:name w:val="3GPP_Header"/>
    <w:basedOn w:val="BodyText"/>
    <w:rsid w:val="004F77C1"/>
    <w:pPr>
      <w:tabs>
        <w:tab w:val="left" w:pos="1701"/>
        <w:tab w:val="right" w:pos="9639"/>
      </w:tabs>
      <w:spacing w:after="240"/>
    </w:pPr>
    <w:rPr>
      <w:b/>
      <w:sz w:val="24"/>
    </w:rPr>
  </w:style>
  <w:style w:type="paragraph" w:styleId="TOC9">
    <w:name w:val="toc 9"/>
    <w:basedOn w:val="TOC8"/>
    <w:uiPriority w:val="39"/>
    <w:rsid w:val="004F77C1"/>
    <w:pPr>
      <w:ind w:left="1418" w:hanging="1418"/>
    </w:pPr>
  </w:style>
  <w:style w:type="paragraph" w:styleId="TOC6">
    <w:name w:val="toc 6"/>
    <w:basedOn w:val="TOC5"/>
    <w:next w:val="Normal"/>
    <w:uiPriority w:val="39"/>
    <w:rsid w:val="004F77C1"/>
    <w:pPr>
      <w:ind w:left="1985" w:hanging="1985"/>
    </w:pPr>
  </w:style>
  <w:style w:type="paragraph" w:styleId="TOC7">
    <w:name w:val="toc 7"/>
    <w:basedOn w:val="TOC6"/>
    <w:next w:val="Normal"/>
    <w:uiPriority w:val="39"/>
    <w:rsid w:val="004F77C1"/>
    <w:pPr>
      <w:ind w:left="2268" w:hanging="2268"/>
    </w:pPr>
  </w:style>
  <w:style w:type="paragraph" w:styleId="ListBullet2">
    <w:name w:val="List Bullet 2"/>
    <w:basedOn w:val="ListBullet"/>
    <w:rsid w:val="004F77C1"/>
    <w:pPr>
      <w:numPr>
        <w:numId w:val="17"/>
      </w:numPr>
    </w:pPr>
  </w:style>
  <w:style w:type="paragraph" w:styleId="ListBullet">
    <w:name w:val="List Bullet"/>
    <w:basedOn w:val="List"/>
    <w:rsid w:val="004F77C1"/>
    <w:pPr>
      <w:numPr>
        <w:numId w:val="16"/>
      </w:numPr>
    </w:pPr>
    <w:rPr>
      <w:lang w:eastAsia="ja-JP"/>
    </w:rPr>
  </w:style>
  <w:style w:type="paragraph" w:styleId="ListBullet3">
    <w:name w:val="List Bullet 3"/>
    <w:basedOn w:val="ListBullet2"/>
    <w:rsid w:val="004F77C1"/>
    <w:pPr>
      <w:numPr>
        <w:numId w:val="18"/>
      </w:numPr>
    </w:pPr>
  </w:style>
  <w:style w:type="paragraph" w:customStyle="1" w:styleId="EQ">
    <w:name w:val="EQ"/>
    <w:basedOn w:val="Normal"/>
    <w:next w:val="Normal"/>
    <w:rsid w:val="004F77C1"/>
    <w:pPr>
      <w:keepLines/>
      <w:tabs>
        <w:tab w:val="center" w:pos="4536"/>
        <w:tab w:val="right" w:pos="9072"/>
      </w:tabs>
    </w:pPr>
    <w:rPr>
      <w:noProof/>
    </w:rPr>
  </w:style>
  <w:style w:type="paragraph" w:styleId="List2">
    <w:name w:val="List 2"/>
    <w:basedOn w:val="List"/>
    <w:rsid w:val="004F77C1"/>
    <w:pPr>
      <w:ind w:left="851"/>
    </w:pPr>
    <w:rPr>
      <w:lang w:eastAsia="ja-JP"/>
    </w:rPr>
  </w:style>
  <w:style w:type="paragraph" w:styleId="List3">
    <w:name w:val="List 3"/>
    <w:basedOn w:val="List2"/>
    <w:rsid w:val="004F77C1"/>
    <w:pPr>
      <w:ind w:left="1135"/>
    </w:pPr>
  </w:style>
  <w:style w:type="paragraph" w:styleId="List4">
    <w:name w:val="List 4"/>
    <w:basedOn w:val="List3"/>
    <w:rsid w:val="004F77C1"/>
    <w:pPr>
      <w:ind w:left="1418"/>
    </w:pPr>
  </w:style>
  <w:style w:type="paragraph" w:styleId="List5">
    <w:name w:val="List 5"/>
    <w:basedOn w:val="List4"/>
    <w:rsid w:val="004F77C1"/>
    <w:pPr>
      <w:ind w:left="1702"/>
    </w:pPr>
  </w:style>
  <w:style w:type="paragraph" w:customStyle="1" w:styleId="EditorsNote">
    <w:name w:val="Editor's Note"/>
    <w:basedOn w:val="NO"/>
    <w:link w:val="EditorsNoteChar"/>
    <w:rsid w:val="004F77C1"/>
    <w:rPr>
      <w:color w:val="FF0000"/>
      <w:lang w:val="x-none" w:eastAsia="x-none"/>
    </w:rPr>
  </w:style>
  <w:style w:type="paragraph" w:styleId="ListBullet4">
    <w:name w:val="List Bullet 4"/>
    <w:basedOn w:val="ListBullet3"/>
    <w:rsid w:val="004F77C1"/>
    <w:pPr>
      <w:numPr>
        <w:numId w:val="19"/>
      </w:numPr>
    </w:pPr>
  </w:style>
  <w:style w:type="paragraph" w:styleId="ListBullet5">
    <w:name w:val="List Bullet 5"/>
    <w:basedOn w:val="ListBullet4"/>
    <w:rsid w:val="004F77C1"/>
    <w:pPr>
      <w:numPr>
        <w:numId w:val="20"/>
      </w:numPr>
    </w:pPr>
  </w:style>
  <w:style w:type="paragraph" w:styleId="Footer">
    <w:name w:val="footer"/>
    <w:basedOn w:val="Header"/>
    <w:link w:val="FooterChar"/>
    <w:rsid w:val="004F77C1"/>
    <w:pPr>
      <w:jc w:val="center"/>
    </w:pPr>
    <w:rPr>
      <w:i/>
    </w:rPr>
  </w:style>
  <w:style w:type="paragraph" w:customStyle="1" w:styleId="Reference">
    <w:name w:val="Reference"/>
    <w:basedOn w:val="BodyText"/>
    <w:rsid w:val="004F77C1"/>
    <w:pPr>
      <w:numPr>
        <w:numId w:val="2"/>
      </w:numPr>
    </w:pPr>
  </w:style>
  <w:style w:type="paragraph" w:styleId="BalloonText">
    <w:name w:val="Balloon Text"/>
    <w:basedOn w:val="Normal"/>
    <w:link w:val="BalloonTextChar"/>
    <w:rsid w:val="004F77C1"/>
    <w:pPr>
      <w:spacing w:after="0"/>
    </w:pPr>
    <w:rPr>
      <w:rFonts w:ascii="Segoe UI" w:hAnsi="Segoe UI" w:cs="Segoe UI"/>
      <w:sz w:val="18"/>
      <w:szCs w:val="18"/>
    </w:rPr>
  </w:style>
  <w:style w:type="character" w:styleId="PageNumber">
    <w:name w:val="page number"/>
    <w:basedOn w:val="DefaultParagraphFont"/>
    <w:rsid w:val="004F77C1"/>
  </w:style>
  <w:style w:type="paragraph" w:styleId="BodyText">
    <w:name w:val="Body Text"/>
    <w:basedOn w:val="Normal"/>
    <w:link w:val="BodyTextChar"/>
    <w:rsid w:val="004F77C1"/>
    <w:pPr>
      <w:spacing w:after="120"/>
      <w:jc w:val="both"/>
    </w:pPr>
    <w:rPr>
      <w:rFonts w:ascii="Arial" w:hAnsi="Arial"/>
      <w:lang w:eastAsia="zh-CN"/>
    </w:rPr>
  </w:style>
  <w:style w:type="character" w:styleId="Hyperlink">
    <w:name w:val="Hyperlink"/>
    <w:uiPriority w:val="99"/>
    <w:rsid w:val="004F77C1"/>
    <w:rPr>
      <w:color w:val="0000FF"/>
      <w:u w:val="single"/>
    </w:rPr>
  </w:style>
  <w:style w:type="character" w:styleId="FollowedHyperlink">
    <w:name w:val="FollowedHyperlink"/>
    <w:unhideWhenUsed/>
    <w:rsid w:val="004F77C1"/>
    <w:rPr>
      <w:color w:val="800080"/>
      <w:u w:val="single"/>
    </w:rPr>
  </w:style>
  <w:style w:type="character" w:styleId="CommentReference">
    <w:name w:val="annotation reference"/>
    <w:uiPriority w:val="99"/>
    <w:qFormat/>
    <w:rsid w:val="004F77C1"/>
    <w:rPr>
      <w:sz w:val="16"/>
      <w:szCs w:val="16"/>
    </w:rPr>
  </w:style>
  <w:style w:type="paragraph" w:styleId="CommentText">
    <w:name w:val="annotation text"/>
    <w:basedOn w:val="Normal"/>
    <w:link w:val="CommentTextChar"/>
    <w:uiPriority w:val="99"/>
    <w:qFormat/>
    <w:rsid w:val="004F77C1"/>
  </w:style>
  <w:style w:type="paragraph" w:styleId="CommentSubject">
    <w:name w:val="annotation subject"/>
    <w:basedOn w:val="CommentText"/>
    <w:next w:val="CommentText"/>
    <w:link w:val="CommentSubjectChar"/>
    <w:rsid w:val="004F77C1"/>
    <w:rPr>
      <w:b/>
      <w:bCs/>
    </w:rPr>
  </w:style>
  <w:style w:type="character" w:customStyle="1" w:styleId="Heading1Char">
    <w:name w:val="Heading 1 Char"/>
    <w:link w:val="Heading1"/>
    <w:rsid w:val="004F77C1"/>
    <w:rPr>
      <w:rFonts w:ascii="Arial" w:hAnsi="Arial"/>
      <w:sz w:val="36"/>
      <w:lang w:eastAsia="ja-JP"/>
    </w:rPr>
  </w:style>
  <w:style w:type="paragraph" w:customStyle="1" w:styleId="B1">
    <w:name w:val="B1"/>
    <w:basedOn w:val="List"/>
    <w:link w:val="B1Char1"/>
    <w:rsid w:val="004F77C1"/>
    <w:rPr>
      <w:rFonts w:ascii="Times New Roman" w:hAnsi="Times New Roman"/>
    </w:rPr>
  </w:style>
  <w:style w:type="paragraph" w:customStyle="1" w:styleId="B2">
    <w:name w:val="B2"/>
    <w:basedOn w:val="List2"/>
    <w:link w:val="B2Char"/>
    <w:rsid w:val="004F77C1"/>
    <w:rPr>
      <w:rFonts w:ascii="Times New Roman" w:hAnsi="Times New Roman"/>
    </w:rPr>
  </w:style>
  <w:style w:type="paragraph" w:customStyle="1" w:styleId="B3">
    <w:name w:val="B3"/>
    <w:basedOn w:val="List3"/>
    <w:link w:val="B3Char2"/>
    <w:rsid w:val="004F77C1"/>
    <w:rPr>
      <w:rFonts w:ascii="Times New Roman" w:hAnsi="Times New Roman"/>
    </w:rPr>
  </w:style>
  <w:style w:type="paragraph" w:customStyle="1" w:styleId="B4">
    <w:name w:val="B4"/>
    <w:basedOn w:val="List4"/>
    <w:link w:val="B4Char"/>
    <w:rsid w:val="004F77C1"/>
    <w:rPr>
      <w:rFonts w:ascii="Times New Roman" w:hAnsi="Times New Roman"/>
    </w:rPr>
  </w:style>
  <w:style w:type="paragraph" w:customStyle="1" w:styleId="Proposal">
    <w:name w:val="Proposal"/>
    <w:basedOn w:val="BodyText"/>
    <w:rsid w:val="004F77C1"/>
    <w:pPr>
      <w:numPr>
        <w:numId w:val="3"/>
      </w:numPr>
      <w:tabs>
        <w:tab w:val="clear" w:pos="1304"/>
        <w:tab w:val="left" w:pos="1701"/>
      </w:tabs>
      <w:ind w:left="1701" w:hanging="1701"/>
    </w:pPr>
    <w:rPr>
      <w:b/>
      <w:bCs/>
    </w:rPr>
  </w:style>
  <w:style w:type="character" w:customStyle="1" w:styleId="BodyTextChar">
    <w:name w:val="Body Text Char"/>
    <w:link w:val="BodyText"/>
    <w:rsid w:val="004F77C1"/>
    <w:rPr>
      <w:rFonts w:ascii="Arial" w:hAnsi="Arial"/>
      <w:lang w:eastAsia="zh-CN"/>
    </w:rPr>
  </w:style>
  <w:style w:type="paragraph" w:customStyle="1" w:styleId="B5">
    <w:name w:val="B5"/>
    <w:basedOn w:val="List5"/>
    <w:link w:val="B5Char"/>
    <w:rsid w:val="004F77C1"/>
    <w:rPr>
      <w:rFonts w:ascii="Times New Roman" w:hAnsi="Times New Roman"/>
    </w:rPr>
  </w:style>
  <w:style w:type="paragraph" w:customStyle="1" w:styleId="EX">
    <w:name w:val="EX"/>
    <w:basedOn w:val="Normal"/>
    <w:rsid w:val="004F77C1"/>
    <w:pPr>
      <w:keepLines/>
      <w:ind w:left="1702" w:hanging="1418"/>
    </w:pPr>
  </w:style>
  <w:style w:type="paragraph" w:customStyle="1" w:styleId="EW">
    <w:name w:val="EW"/>
    <w:basedOn w:val="EX"/>
    <w:rsid w:val="004F77C1"/>
    <w:pPr>
      <w:spacing w:after="0"/>
    </w:pPr>
  </w:style>
  <w:style w:type="paragraph" w:customStyle="1" w:styleId="TAL">
    <w:name w:val="TAL"/>
    <w:basedOn w:val="Normal"/>
    <w:link w:val="TALCar"/>
    <w:rsid w:val="004F77C1"/>
    <w:pPr>
      <w:keepNext/>
      <w:keepLines/>
      <w:spacing w:after="0"/>
    </w:pPr>
    <w:rPr>
      <w:rFonts w:ascii="Arial" w:hAnsi="Arial"/>
      <w:sz w:val="18"/>
      <w:lang w:val="x-none" w:eastAsia="x-none"/>
    </w:rPr>
  </w:style>
  <w:style w:type="paragraph" w:customStyle="1" w:styleId="TAC">
    <w:name w:val="TAC"/>
    <w:basedOn w:val="TAL"/>
    <w:rsid w:val="004F77C1"/>
    <w:pPr>
      <w:jc w:val="center"/>
    </w:pPr>
  </w:style>
  <w:style w:type="paragraph" w:customStyle="1" w:styleId="TAH">
    <w:name w:val="TAH"/>
    <w:basedOn w:val="TAC"/>
    <w:link w:val="TAHCar"/>
    <w:rsid w:val="004F77C1"/>
    <w:rPr>
      <w:b/>
    </w:rPr>
  </w:style>
  <w:style w:type="paragraph" w:customStyle="1" w:styleId="TAN">
    <w:name w:val="TAN"/>
    <w:basedOn w:val="TAL"/>
    <w:rsid w:val="004F77C1"/>
    <w:pPr>
      <w:ind w:left="851" w:hanging="851"/>
    </w:pPr>
  </w:style>
  <w:style w:type="paragraph" w:customStyle="1" w:styleId="TAR">
    <w:name w:val="TAR"/>
    <w:basedOn w:val="TAL"/>
    <w:rsid w:val="004F77C1"/>
    <w:pPr>
      <w:jc w:val="right"/>
    </w:pPr>
  </w:style>
  <w:style w:type="paragraph" w:customStyle="1" w:styleId="TH">
    <w:name w:val="TH"/>
    <w:basedOn w:val="Normal"/>
    <w:link w:val="THChar"/>
    <w:rsid w:val="004F77C1"/>
    <w:pPr>
      <w:keepNext/>
      <w:keepLines/>
      <w:spacing w:before="60"/>
      <w:jc w:val="center"/>
    </w:pPr>
    <w:rPr>
      <w:rFonts w:ascii="Arial" w:hAnsi="Arial"/>
      <w:b/>
      <w:lang w:val="x-none" w:eastAsia="x-none"/>
    </w:rPr>
  </w:style>
  <w:style w:type="paragraph" w:customStyle="1" w:styleId="TF">
    <w:name w:val="TF"/>
    <w:basedOn w:val="TH"/>
    <w:link w:val="TFChar"/>
    <w:rsid w:val="004F77C1"/>
    <w:pPr>
      <w:keepNext w:val="0"/>
      <w:spacing w:before="0" w:after="240"/>
    </w:pPr>
  </w:style>
  <w:style w:type="paragraph" w:customStyle="1" w:styleId="TT">
    <w:name w:val="TT"/>
    <w:basedOn w:val="Heading1"/>
    <w:next w:val="Normal"/>
    <w:rsid w:val="004F77C1"/>
    <w:pPr>
      <w:outlineLvl w:val="9"/>
    </w:pPr>
  </w:style>
  <w:style w:type="paragraph" w:customStyle="1" w:styleId="ZA">
    <w:name w:val="ZA"/>
    <w:rsid w:val="004F77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F77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F77C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F77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F77C1"/>
  </w:style>
  <w:style w:type="paragraph" w:customStyle="1" w:styleId="ZH">
    <w:name w:val="ZH"/>
    <w:rsid w:val="004F77C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F77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F77C1"/>
    <w:pPr>
      <w:framePr w:hRule="auto" w:wrap="notBeside" w:y="852"/>
    </w:pPr>
    <w:rPr>
      <w:i w:val="0"/>
      <w:sz w:val="40"/>
    </w:rPr>
  </w:style>
  <w:style w:type="paragraph" w:customStyle="1" w:styleId="ZU">
    <w:name w:val="ZU"/>
    <w:rsid w:val="004F77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F77C1"/>
    <w:pPr>
      <w:framePr w:wrap="notBeside" w:y="16161"/>
    </w:pPr>
  </w:style>
  <w:style w:type="paragraph" w:customStyle="1" w:styleId="FP">
    <w:name w:val="FP"/>
    <w:basedOn w:val="Normal"/>
    <w:rsid w:val="004F77C1"/>
    <w:pPr>
      <w:spacing w:after="0"/>
    </w:pPr>
  </w:style>
  <w:style w:type="paragraph" w:customStyle="1" w:styleId="Observation">
    <w:name w:val="Observation"/>
    <w:basedOn w:val="Proposal"/>
    <w:qFormat/>
    <w:rsid w:val="004F77C1"/>
    <w:pPr>
      <w:numPr>
        <w:numId w:val="13"/>
      </w:numPr>
      <w:ind w:left="1701" w:hanging="1701"/>
    </w:pPr>
    <w:rPr>
      <w:lang w:eastAsia="ja-JP"/>
    </w:rPr>
  </w:style>
  <w:style w:type="paragraph" w:styleId="TableofFigures">
    <w:name w:val="table of figures"/>
    <w:basedOn w:val="BodyText"/>
    <w:next w:val="Normal"/>
    <w:uiPriority w:val="99"/>
    <w:rsid w:val="004F77C1"/>
    <w:pPr>
      <w:ind w:left="1701" w:hanging="1701"/>
      <w:jc w:val="left"/>
    </w:pPr>
    <w:rPr>
      <w:b/>
    </w:rPr>
  </w:style>
  <w:style w:type="character" w:customStyle="1" w:styleId="B1Char1">
    <w:name w:val="B1 Char1"/>
    <w:link w:val="B1"/>
    <w:qFormat/>
    <w:rsid w:val="004F77C1"/>
    <w:rPr>
      <w:rFonts w:ascii="Times New Roman" w:hAnsi="Times New Roman"/>
      <w:lang w:eastAsia="zh-CN"/>
    </w:rPr>
  </w:style>
  <w:style w:type="character" w:customStyle="1" w:styleId="B2Char">
    <w:name w:val="B2 Char"/>
    <w:link w:val="B2"/>
    <w:qFormat/>
    <w:rsid w:val="004F77C1"/>
    <w:rPr>
      <w:rFonts w:ascii="Times New Roman" w:hAnsi="Times New Roman"/>
      <w:lang w:eastAsia="ja-JP"/>
    </w:rPr>
  </w:style>
  <w:style w:type="character" w:customStyle="1" w:styleId="B3Char2">
    <w:name w:val="B3 Char2"/>
    <w:link w:val="B3"/>
    <w:qFormat/>
    <w:rsid w:val="004F77C1"/>
    <w:rPr>
      <w:rFonts w:ascii="Times New Roman" w:hAnsi="Times New Roman"/>
      <w:lang w:eastAsia="ja-JP"/>
    </w:rPr>
  </w:style>
  <w:style w:type="character" w:customStyle="1" w:styleId="B4Char">
    <w:name w:val="B4 Char"/>
    <w:link w:val="B4"/>
    <w:rsid w:val="004F77C1"/>
    <w:rPr>
      <w:rFonts w:ascii="Times New Roman" w:hAnsi="Times New Roman"/>
      <w:lang w:eastAsia="ja-JP"/>
    </w:rPr>
  </w:style>
  <w:style w:type="character" w:customStyle="1" w:styleId="B5Char">
    <w:name w:val="B5 Char"/>
    <w:link w:val="B5"/>
    <w:rsid w:val="004F77C1"/>
    <w:rPr>
      <w:rFonts w:ascii="Times New Roman" w:hAnsi="Times New Roman"/>
      <w:lang w:eastAsia="ja-JP"/>
    </w:rPr>
  </w:style>
  <w:style w:type="paragraph" w:customStyle="1" w:styleId="B6">
    <w:name w:val="B6"/>
    <w:basedOn w:val="B5"/>
    <w:link w:val="B6Char"/>
    <w:rsid w:val="004F77C1"/>
    <w:pPr>
      <w:ind w:left="1985"/>
    </w:pPr>
  </w:style>
  <w:style w:type="character" w:customStyle="1" w:styleId="B6Char">
    <w:name w:val="B6 Char"/>
    <w:link w:val="B6"/>
    <w:rsid w:val="004F77C1"/>
    <w:rPr>
      <w:rFonts w:ascii="Times New Roman" w:hAnsi="Times New Roman"/>
      <w:lang w:eastAsia="ja-JP"/>
    </w:rPr>
  </w:style>
  <w:style w:type="paragraph" w:customStyle="1" w:styleId="B7">
    <w:name w:val="B7"/>
    <w:basedOn w:val="B6"/>
    <w:link w:val="B7Char"/>
    <w:rsid w:val="004F77C1"/>
    <w:pPr>
      <w:ind w:left="2269"/>
    </w:pPr>
  </w:style>
  <w:style w:type="character" w:customStyle="1" w:styleId="B7Char">
    <w:name w:val="B7 Char"/>
    <w:basedOn w:val="B6Char"/>
    <w:link w:val="B7"/>
    <w:rsid w:val="004F77C1"/>
    <w:rPr>
      <w:rFonts w:ascii="Times New Roman" w:hAnsi="Times New Roman"/>
      <w:lang w:eastAsia="ja-JP"/>
    </w:rPr>
  </w:style>
  <w:style w:type="paragraph" w:customStyle="1" w:styleId="B8">
    <w:name w:val="B8"/>
    <w:basedOn w:val="B7"/>
    <w:qFormat/>
    <w:rsid w:val="004F77C1"/>
    <w:pPr>
      <w:ind w:left="2552"/>
    </w:pPr>
  </w:style>
  <w:style w:type="character" w:customStyle="1" w:styleId="BalloonTextChar">
    <w:name w:val="Balloon Text Char"/>
    <w:link w:val="BalloonText"/>
    <w:rsid w:val="004F77C1"/>
    <w:rPr>
      <w:rFonts w:ascii="Segoe UI" w:hAnsi="Segoe UI" w:cs="Segoe UI"/>
      <w:sz w:val="18"/>
      <w:szCs w:val="18"/>
      <w:lang w:eastAsia="ja-JP"/>
    </w:rPr>
  </w:style>
  <w:style w:type="character" w:customStyle="1" w:styleId="CommentTextChar">
    <w:name w:val="Comment Text Char"/>
    <w:link w:val="CommentText"/>
    <w:uiPriority w:val="99"/>
    <w:qFormat/>
    <w:rsid w:val="004F77C1"/>
    <w:rPr>
      <w:rFonts w:ascii="Times New Roman" w:hAnsi="Times New Roman"/>
      <w:lang w:eastAsia="ja-JP"/>
    </w:rPr>
  </w:style>
  <w:style w:type="character" w:customStyle="1" w:styleId="CommentSubjectChar">
    <w:name w:val="Comment Subject Char"/>
    <w:link w:val="CommentSubject"/>
    <w:rsid w:val="004F77C1"/>
    <w:rPr>
      <w:rFonts w:ascii="Times New Roman" w:hAnsi="Times New Roman"/>
      <w:b/>
      <w:bCs/>
      <w:lang w:eastAsia="ja-JP"/>
    </w:rPr>
  </w:style>
  <w:style w:type="paragraph" w:customStyle="1" w:styleId="CRCoverPage">
    <w:name w:val="CR Cover Page"/>
    <w:link w:val="CRCoverPageZchn"/>
    <w:rsid w:val="004F77C1"/>
    <w:pPr>
      <w:spacing w:after="120"/>
    </w:pPr>
    <w:rPr>
      <w:rFonts w:ascii="Arial" w:hAnsi="Arial"/>
      <w:lang w:eastAsia="ko-KR"/>
    </w:rPr>
  </w:style>
  <w:style w:type="character" w:customStyle="1" w:styleId="CRCoverPageZchn">
    <w:name w:val="CR Cover Page Zchn"/>
    <w:link w:val="CRCoverPage"/>
    <w:rsid w:val="004F77C1"/>
    <w:rPr>
      <w:rFonts w:ascii="Arial" w:hAnsi="Arial"/>
      <w:lang w:eastAsia="ko-KR"/>
    </w:rPr>
  </w:style>
  <w:style w:type="paragraph" w:customStyle="1" w:styleId="Doc-text2">
    <w:name w:val="Doc-text2"/>
    <w:basedOn w:val="Normal"/>
    <w:link w:val="Doc-text2Char"/>
    <w:qFormat/>
    <w:rsid w:val="004F77C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F77C1"/>
    <w:rPr>
      <w:rFonts w:ascii="Arial" w:eastAsia="MS Mincho" w:hAnsi="Arial"/>
      <w:szCs w:val="24"/>
      <w:lang w:val="x-none" w:eastAsia="x-none"/>
    </w:rPr>
  </w:style>
  <w:style w:type="character" w:customStyle="1" w:styleId="DocumentMapChar">
    <w:name w:val="Document Map Char"/>
    <w:link w:val="DocumentMap"/>
    <w:rsid w:val="004F77C1"/>
    <w:rPr>
      <w:rFonts w:ascii="Tahoma" w:hAnsi="Tahoma" w:cs="Tahoma"/>
      <w:shd w:val="clear" w:color="auto" w:fill="000080"/>
      <w:lang w:eastAsia="ja-JP"/>
    </w:rPr>
  </w:style>
  <w:style w:type="paragraph" w:customStyle="1" w:styleId="NO">
    <w:name w:val="NO"/>
    <w:basedOn w:val="Normal"/>
    <w:link w:val="NOChar"/>
    <w:rsid w:val="004F77C1"/>
    <w:pPr>
      <w:keepLines/>
      <w:ind w:left="1135" w:hanging="851"/>
    </w:pPr>
  </w:style>
  <w:style w:type="character" w:customStyle="1" w:styleId="NOChar">
    <w:name w:val="NO Char"/>
    <w:link w:val="NO"/>
    <w:qFormat/>
    <w:rsid w:val="004F77C1"/>
    <w:rPr>
      <w:rFonts w:ascii="Times New Roman" w:hAnsi="Times New Roman"/>
      <w:lang w:eastAsia="ja-JP"/>
    </w:rPr>
  </w:style>
  <w:style w:type="character" w:customStyle="1" w:styleId="EditorsNoteChar">
    <w:name w:val="Editor's Note Char"/>
    <w:link w:val="EditorsNote"/>
    <w:rsid w:val="004F77C1"/>
    <w:rPr>
      <w:rFonts w:ascii="Times New Roman" w:hAnsi="Times New Roman"/>
      <w:color w:val="FF0000"/>
      <w:lang w:val="x-none" w:eastAsia="x-none"/>
    </w:rPr>
  </w:style>
  <w:style w:type="paragraph" w:customStyle="1" w:styleId="EmailDiscussion">
    <w:name w:val="EmailDiscussion"/>
    <w:basedOn w:val="Normal"/>
    <w:next w:val="Normal"/>
    <w:rsid w:val="004F77C1"/>
    <w:pPr>
      <w:numPr>
        <w:numId w:val="14"/>
      </w:numPr>
      <w:spacing w:before="40" w:after="0"/>
    </w:pPr>
    <w:rPr>
      <w:rFonts w:ascii="Arial" w:eastAsia="MS Mincho" w:hAnsi="Arial"/>
      <w:b/>
      <w:szCs w:val="24"/>
      <w:lang w:eastAsia="en-GB"/>
    </w:rPr>
  </w:style>
  <w:style w:type="character" w:styleId="Emphasis">
    <w:name w:val="Emphasis"/>
    <w:qFormat/>
    <w:rsid w:val="004F77C1"/>
    <w:rPr>
      <w:i/>
      <w:iCs/>
    </w:rPr>
  </w:style>
  <w:style w:type="paragraph" w:customStyle="1" w:styleId="FigureTitle">
    <w:name w:val="Figure_Title"/>
    <w:basedOn w:val="Normal"/>
    <w:next w:val="Normal"/>
    <w:rsid w:val="004F77C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F77C1"/>
    <w:rPr>
      <w:rFonts w:ascii="Arial" w:hAnsi="Arial"/>
      <w:b/>
      <w:noProof/>
      <w:sz w:val="18"/>
      <w:lang w:eastAsia="ja-JP"/>
    </w:rPr>
  </w:style>
  <w:style w:type="character" w:customStyle="1" w:styleId="FooterChar">
    <w:name w:val="Footer Char"/>
    <w:link w:val="Footer"/>
    <w:rsid w:val="004F77C1"/>
    <w:rPr>
      <w:rFonts w:ascii="Arial" w:hAnsi="Arial"/>
      <w:b/>
      <w:i/>
      <w:noProof/>
      <w:sz w:val="18"/>
      <w:lang w:eastAsia="ja-JP"/>
    </w:rPr>
  </w:style>
  <w:style w:type="character" w:customStyle="1" w:styleId="FootnoteTextChar">
    <w:name w:val="Footnote Text Char"/>
    <w:link w:val="FootnoteText"/>
    <w:rsid w:val="004F77C1"/>
    <w:rPr>
      <w:rFonts w:ascii="Times New Roman" w:hAnsi="Times New Roman"/>
      <w:sz w:val="16"/>
      <w:lang w:eastAsia="ja-JP"/>
    </w:rPr>
  </w:style>
  <w:style w:type="paragraph" w:customStyle="1" w:styleId="Guidance">
    <w:name w:val="Guidance"/>
    <w:basedOn w:val="Normal"/>
    <w:rsid w:val="004F77C1"/>
    <w:rPr>
      <w:i/>
      <w:color w:val="0000FF"/>
    </w:rPr>
  </w:style>
  <w:style w:type="character" w:customStyle="1" w:styleId="Heading2Char">
    <w:name w:val="Heading 2 Char"/>
    <w:link w:val="Heading2"/>
    <w:rsid w:val="004F77C1"/>
    <w:rPr>
      <w:rFonts w:ascii="Arial" w:hAnsi="Arial"/>
      <w:sz w:val="32"/>
      <w:lang w:eastAsia="ja-JP"/>
    </w:rPr>
  </w:style>
  <w:style w:type="character" w:customStyle="1" w:styleId="Heading3Char">
    <w:name w:val="Heading 3 Char"/>
    <w:link w:val="Heading3"/>
    <w:rsid w:val="004F77C1"/>
    <w:rPr>
      <w:rFonts w:ascii="Arial" w:hAnsi="Arial"/>
      <w:sz w:val="28"/>
      <w:lang w:eastAsia="ja-JP"/>
    </w:rPr>
  </w:style>
  <w:style w:type="character" w:customStyle="1" w:styleId="Heading4Char">
    <w:name w:val="Heading 4 Char"/>
    <w:link w:val="Heading4"/>
    <w:rsid w:val="004F77C1"/>
    <w:rPr>
      <w:rFonts w:ascii="Arial" w:hAnsi="Arial"/>
      <w:sz w:val="24"/>
      <w:lang w:eastAsia="ja-JP"/>
    </w:rPr>
  </w:style>
  <w:style w:type="character" w:customStyle="1" w:styleId="Heading5Char">
    <w:name w:val="Heading 5 Char"/>
    <w:link w:val="Heading5"/>
    <w:rsid w:val="004F77C1"/>
    <w:rPr>
      <w:rFonts w:ascii="Arial" w:hAnsi="Arial"/>
      <w:sz w:val="22"/>
      <w:lang w:eastAsia="ja-JP"/>
    </w:rPr>
  </w:style>
  <w:style w:type="paragraph" w:customStyle="1" w:styleId="H6">
    <w:name w:val="H6"/>
    <w:basedOn w:val="Heading5"/>
    <w:next w:val="Normal"/>
    <w:rsid w:val="004F77C1"/>
    <w:pPr>
      <w:ind w:left="1985" w:hanging="1985"/>
      <w:outlineLvl w:val="9"/>
    </w:pPr>
    <w:rPr>
      <w:sz w:val="20"/>
    </w:rPr>
  </w:style>
  <w:style w:type="character" w:customStyle="1" w:styleId="Heading6Char">
    <w:name w:val="Heading 6 Char"/>
    <w:link w:val="Heading6"/>
    <w:rsid w:val="004F77C1"/>
    <w:rPr>
      <w:rFonts w:ascii="Arial" w:hAnsi="Arial"/>
      <w:lang w:eastAsia="ja-JP"/>
    </w:rPr>
  </w:style>
  <w:style w:type="character" w:customStyle="1" w:styleId="Heading7Char">
    <w:name w:val="Heading 7 Char"/>
    <w:link w:val="Heading7"/>
    <w:rsid w:val="004F77C1"/>
    <w:rPr>
      <w:rFonts w:ascii="Arial" w:hAnsi="Arial"/>
      <w:lang w:eastAsia="ja-JP"/>
    </w:rPr>
  </w:style>
  <w:style w:type="character" w:customStyle="1" w:styleId="Heading8Char">
    <w:name w:val="Heading 8 Char"/>
    <w:link w:val="Heading8"/>
    <w:rsid w:val="004F77C1"/>
    <w:rPr>
      <w:rFonts w:ascii="Arial" w:hAnsi="Arial"/>
      <w:sz w:val="36"/>
      <w:lang w:eastAsia="ja-JP"/>
    </w:rPr>
  </w:style>
  <w:style w:type="character" w:customStyle="1" w:styleId="Heading9Char">
    <w:name w:val="Heading 9 Char"/>
    <w:link w:val="Heading9"/>
    <w:rsid w:val="004F77C1"/>
    <w:rPr>
      <w:rFonts w:ascii="Arial" w:hAnsi="Arial"/>
      <w:sz w:val="36"/>
      <w:lang w:eastAsia="ja-JP"/>
    </w:rPr>
  </w:style>
  <w:style w:type="character" w:styleId="HTMLCode">
    <w:name w:val="HTML Code"/>
    <w:uiPriority w:val="99"/>
    <w:unhideWhenUsed/>
    <w:rsid w:val="004F77C1"/>
    <w:rPr>
      <w:rFonts w:ascii="Courier New" w:eastAsia="Times New Roman" w:hAnsi="Courier New" w:cs="Courier New"/>
      <w:sz w:val="20"/>
      <w:szCs w:val="20"/>
    </w:rPr>
  </w:style>
  <w:style w:type="paragraph" w:styleId="IndexHeading">
    <w:name w:val="index heading"/>
    <w:basedOn w:val="Normal"/>
    <w:next w:val="Normal"/>
    <w:rsid w:val="004F77C1"/>
    <w:pPr>
      <w:pBdr>
        <w:top w:val="single" w:sz="12" w:space="0" w:color="auto"/>
      </w:pBdr>
      <w:spacing w:before="360" w:after="240"/>
    </w:pPr>
    <w:rPr>
      <w:b/>
      <w:i/>
      <w:sz w:val="26"/>
      <w:lang w:eastAsia="en-GB"/>
    </w:rPr>
  </w:style>
  <w:style w:type="paragraph" w:customStyle="1" w:styleId="LD">
    <w:name w:val="LD"/>
    <w:rsid w:val="004F77C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F77C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F77C1"/>
    <w:rPr>
      <w:rFonts w:ascii="Calibri" w:eastAsia="Calibri" w:hAnsi="Calibri"/>
      <w:sz w:val="22"/>
      <w:szCs w:val="22"/>
      <w:lang w:val="x-none" w:eastAsia="en-US"/>
    </w:rPr>
  </w:style>
  <w:style w:type="paragraph" w:customStyle="1" w:styleId="NF">
    <w:name w:val="NF"/>
    <w:basedOn w:val="NO"/>
    <w:rsid w:val="004F77C1"/>
    <w:pPr>
      <w:keepNext/>
      <w:spacing w:after="0"/>
    </w:pPr>
    <w:rPr>
      <w:rFonts w:ascii="Arial" w:hAnsi="Arial"/>
      <w:sz w:val="18"/>
    </w:rPr>
  </w:style>
  <w:style w:type="paragraph" w:customStyle="1" w:styleId="NW">
    <w:name w:val="NW"/>
    <w:basedOn w:val="NO"/>
    <w:rsid w:val="004F77C1"/>
    <w:pPr>
      <w:spacing w:after="0"/>
    </w:pPr>
  </w:style>
  <w:style w:type="paragraph" w:customStyle="1" w:styleId="PL">
    <w:name w:val="PL"/>
    <w:link w:val="PLChar"/>
    <w:qFormat/>
    <w:rsid w:val="004F77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F77C1"/>
    <w:rPr>
      <w:rFonts w:ascii="Courier New" w:eastAsia="Batang" w:hAnsi="Courier New"/>
      <w:noProof/>
      <w:sz w:val="16"/>
      <w:shd w:val="clear" w:color="auto" w:fill="E6E6E6"/>
      <w:lang w:eastAsia="sv-SE"/>
    </w:rPr>
  </w:style>
  <w:style w:type="paragraph" w:styleId="PlainText">
    <w:name w:val="Plain Text"/>
    <w:basedOn w:val="Normal"/>
    <w:link w:val="PlainTextChar"/>
    <w:rsid w:val="004F77C1"/>
    <w:rPr>
      <w:rFonts w:ascii="Courier New" w:hAnsi="Courier New"/>
      <w:lang w:val="nb-NO"/>
    </w:rPr>
  </w:style>
  <w:style w:type="character" w:customStyle="1" w:styleId="PlainTextChar">
    <w:name w:val="Plain Text Char"/>
    <w:link w:val="PlainText"/>
    <w:rsid w:val="004F77C1"/>
    <w:rPr>
      <w:rFonts w:ascii="Courier New" w:hAnsi="Courier New"/>
      <w:lang w:val="nb-NO" w:eastAsia="ja-JP"/>
    </w:rPr>
  </w:style>
  <w:style w:type="character" w:styleId="Strong">
    <w:name w:val="Strong"/>
    <w:uiPriority w:val="22"/>
    <w:qFormat/>
    <w:rsid w:val="004F77C1"/>
    <w:rPr>
      <w:b/>
      <w:bCs/>
    </w:rPr>
  </w:style>
  <w:style w:type="table" w:styleId="TableGrid">
    <w:name w:val="Table Grid"/>
    <w:basedOn w:val="TableNormal"/>
    <w:uiPriority w:val="39"/>
    <w:rsid w:val="004F77C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F77C1"/>
    <w:rPr>
      <w:rFonts w:ascii="Arial" w:hAnsi="Arial"/>
      <w:sz w:val="18"/>
      <w:lang w:val="x-none" w:eastAsia="x-none"/>
    </w:rPr>
  </w:style>
  <w:style w:type="character" w:customStyle="1" w:styleId="TAHCar">
    <w:name w:val="TAH Car"/>
    <w:link w:val="TAH"/>
    <w:locked/>
    <w:rsid w:val="004F77C1"/>
    <w:rPr>
      <w:rFonts w:ascii="Arial" w:hAnsi="Arial"/>
      <w:b/>
      <w:sz w:val="18"/>
      <w:lang w:val="x-none" w:eastAsia="x-none"/>
    </w:rPr>
  </w:style>
  <w:style w:type="character" w:customStyle="1" w:styleId="THChar">
    <w:name w:val="TH Char"/>
    <w:link w:val="TH"/>
    <w:rsid w:val="004F77C1"/>
    <w:rPr>
      <w:rFonts w:ascii="Arial" w:hAnsi="Arial"/>
      <w:b/>
      <w:lang w:val="x-none" w:eastAsia="x-none"/>
    </w:rPr>
  </w:style>
  <w:style w:type="paragraph" w:customStyle="1" w:styleId="TAJ">
    <w:name w:val="TAJ"/>
    <w:basedOn w:val="TH"/>
    <w:rsid w:val="004F77C1"/>
  </w:style>
  <w:style w:type="paragraph" w:customStyle="1" w:styleId="TALCharChar">
    <w:name w:val="TAL Char Char"/>
    <w:basedOn w:val="Normal"/>
    <w:link w:val="TALCharCharChar"/>
    <w:rsid w:val="004F77C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F77C1"/>
    <w:rPr>
      <w:rFonts w:ascii="Arial" w:eastAsia="Malgun Gothic" w:hAnsi="Arial"/>
      <w:sz w:val="18"/>
      <w:lang w:val="x-none" w:eastAsia="x-none"/>
    </w:rPr>
  </w:style>
  <w:style w:type="character" w:customStyle="1" w:styleId="TFChar">
    <w:name w:val="TF Char"/>
    <w:link w:val="TF"/>
    <w:rsid w:val="004F77C1"/>
    <w:rPr>
      <w:rFonts w:ascii="Arial" w:hAnsi="Arial"/>
      <w:b/>
      <w:lang w:val="x-none" w:eastAsia="x-none"/>
    </w:rPr>
  </w:style>
  <w:style w:type="paragraph" w:styleId="ListContinue">
    <w:name w:val="List Continue"/>
    <w:basedOn w:val="Normal"/>
    <w:rsid w:val="004F77C1"/>
    <w:pPr>
      <w:spacing w:after="120"/>
      <w:ind w:left="283"/>
      <w:contextualSpacing/>
    </w:pPr>
    <w:rPr>
      <w:rFonts w:ascii="Arial" w:hAnsi="Arial"/>
    </w:rPr>
  </w:style>
  <w:style w:type="paragraph" w:styleId="ListContinue2">
    <w:name w:val="List Continue 2"/>
    <w:basedOn w:val="Normal"/>
    <w:rsid w:val="004F77C1"/>
    <w:pPr>
      <w:spacing w:after="120"/>
      <w:ind w:left="566"/>
      <w:contextualSpacing/>
    </w:pPr>
    <w:rPr>
      <w:rFonts w:ascii="Arial" w:hAnsi="Arial"/>
    </w:rPr>
  </w:style>
  <w:style w:type="paragraph" w:styleId="ListNumber3">
    <w:name w:val="List Number 3"/>
    <w:basedOn w:val="ListNumber2"/>
    <w:rsid w:val="004F77C1"/>
    <w:pPr>
      <w:numPr>
        <w:numId w:val="10"/>
      </w:numPr>
      <w:contextualSpacing/>
    </w:pPr>
  </w:style>
  <w:style w:type="character" w:styleId="UnresolvedMention">
    <w:name w:val="Unresolved Mention"/>
    <w:basedOn w:val="DefaultParagraphFont"/>
    <w:uiPriority w:val="99"/>
    <w:semiHidden/>
    <w:unhideWhenUsed/>
    <w:rsid w:val="004F77C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106105">
      <w:bodyDiv w:val="1"/>
      <w:marLeft w:val="0"/>
      <w:marRight w:val="0"/>
      <w:marTop w:val="0"/>
      <w:marBottom w:val="0"/>
      <w:divBdr>
        <w:top w:val="none" w:sz="0" w:space="0" w:color="auto"/>
        <w:left w:val="none" w:sz="0" w:space="0" w:color="auto"/>
        <w:bottom w:val="none" w:sz="0" w:space="0" w:color="auto"/>
        <w:right w:val="none" w:sz="0" w:space="0" w:color="auto"/>
      </w:divBdr>
    </w:div>
    <w:div w:id="1580748173">
      <w:bodyDiv w:val="1"/>
      <w:marLeft w:val="0"/>
      <w:marRight w:val="0"/>
      <w:marTop w:val="0"/>
      <w:marBottom w:val="0"/>
      <w:divBdr>
        <w:top w:val="none" w:sz="0" w:space="0" w:color="auto"/>
        <w:left w:val="none" w:sz="0" w:space="0" w:color="auto"/>
        <w:bottom w:val="none" w:sz="0" w:space="0" w:color="auto"/>
        <w:right w:val="none" w:sz="0" w:space="0" w:color="auto"/>
      </w:divBdr>
    </w:div>
    <w:div w:id="1915166055">
      <w:bodyDiv w:val="1"/>
      <w:marLeft w:val="0"/>
      <w:marRight w:val="0"/>
      <w:marTop w:val="0"/>
      <w:marBottom w:val="0"/>
      <w:divBdr>
        <w:top w:val="none" w:sz="0" w:space="0" w:color="auto"/>
        <w:left w:val="none" w:sz="0" w:space="0" w:color="auto"/>
        <w:bottom w:val="none" w:sz="0" w:space="0" w:color="auto"/>
        <w:right w:val="none" w:sz="0" w:space="0" w:color="auto"/>
      </w:divBdr>
    </w:div>
    <w:div w:id="212364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Desktop\SRVCC\RP-19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55568-598A-412D-8394-61EE81DA9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FD3661-E9E2-44D7-9527-2EBFFFC3B8D7}">
  <ds:schemaRefs>
    <ds:schemaRef ds:uri="http://schemas.microsoft.com/sharepoint/v3/contenttype/forms"/>
  </ds:schemaRefs>
</ds:datastoreItem>
</file>

<file path=customXml/itemProps3.xml><?xml version="1.0" encoding="utf-8"?>
<ds:datastoreItem xmlns:ds="http://schemas.openxmlformats.org/officeDocument/2006/customXml" ds:itemID="{29A18542-DC98-448A-B6FD-6AE98FFB7E3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BCAD190-77F4-4EA0-9588-9C85322DC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RP-19xxxx - Contribution Template</Template>
  <TotalTime>8</TotalTime>
  <Pages>2</Pages>
  <Words>844</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4972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14</cp:revision>
  <cp:lastPrinted>2008-01-31T07:09:00Z</cp:lastPrinted>
  <dcterms:created xsi:type="dcterms:W3CDTF">2019-03-11T21:04:00Z</dcterms:created>
  <dcterms:modified xsi:type="dcterms:W3CDTF">2019-03-11T21:11:00Z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